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8CA77" w14:textId="2E1DE1A5" w:rsidR="00E40145" w:rsidRDefault="00447B0E" w:rsidP="001C48B4">
      <w:pPr>
        <w:ind w:left="2880" w:hanging="2160"/>
        <w:jc w:val="center"/>
        <w:rPr>
          <w:rFonts w:ascii="Lucida Handwriting" w:hAnsi="Lucida Handwriting"/>
          <w:b/>
          <w:sz w:val="36"/>
          <w:szCs w:val="36"/>
        </w:rPr>
      </w:pPr>
      <w:r>
        <w:rPr>
          <w:noProof/>
          <w:lang w:eastAsia="en-GB"/>
        </w:rPr>
        <w:drawing>
          <wp:anchor distT="0" distB="0" distL="114300" distR="114300" simplePos="0" relativeHeight="251658240" behindDoc="1" locked="0" layoutInCell="1" allowOverlap="1" wp14:anchorId="4B66501B" wp14:editId="574CE630">
            <wp:simplePos x="0" y="0"/>
            <wp:positionH relativeFrom="column">
              <wp:posOffset>-19050</wp:posOffset>
            </wp:positionH>
            <wp:positionV relativeFrom="paragraph">
              <wp:posOffset>-704850</wp:posOffset>
            </wp:positionV>
            <wp:extent cx="1259863" cy="1304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63"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0145" w:rsidRPr="00516C3B">
        <w:rPr>
          <w:rFonts w:ascii="Lucida Handwriting" w:hAnsi="Lucida Handwriting"/>
          <w:b/>
          <w:sz w:val="36"/>
          <w:szCs w:val="36"/>
        </w:rPr>
        <w:t>SEIGHFORD PARISH COUNCIL</w:t>
      </w:r>
    </w:p>
    <w:p w14:paraId="46CC0515" w14:textId="77777777" w:rsidR="00E40145" w:rsidRPr="00516C3B" w:rsidRDefault="00E40145" w:rsidP="00E40145">
      <w:pPr>
        <w:ind w:left="2880" w:hanging="2880"/>
        <w:jc w:val="center"/>
        <w:rPr>
          <w:rFonts w:ascii="Lucida Handwriting" w:hAnsi="Lucida Handwriting"/>
          <w:b/>
          <w:sz w:val="36"/>
          <w:szCs w:val="36"/>
        </w:rPr>
      </w:pPr>
    </w:p>
    <w:p w14:paraId="5293F9B7" w14:textId="77777777" w:rsidR="001C48B4" w:rsidRDefault="001C48B4" w:rsidP="00E40145">
      <w:pPr>
        <w:pStyle w:val="yiv9661887296msonormal"/>
        <w:spacing w:before="0" w:beforeAutospacing="0" w:after="0" w:afterAutospacing="0"/>
        <w:rPr>
          <w:rFonts w:ascii="Arial" w:hAnsi="Arial" w:cs="Arial"/>
          <w:b/>
          <w:u w:val="single"/>
        </w:rPr>
      </w:pPr>
    </w:p>
    <w:p w14:paraId="1BEBC5E8" w14:textId="71059CA8" w:rsidR="00E40145" w:rsidRPr="00986204" w:rsidRDefault="00E40145" w:rsidP="00E40145">
      <w:pPr>
        <w:pStyle w:val="yiv9661887296msonormal"/>
        <w:spacing w:before="0" w:beforeAutospacing="0" w:after="0" w:afterAutospacing="0"/>
        <w:rPr>
          <w:rFonts w:ascii="Arial" w:hAnsi="Arial" w:cs="Arial"/>
          <w:b/>
          <w:u w:val="single"/>
        </w:rPr>
      </w:pPr>
      <w:r w:rsidRPr="00986204">
        <w:rPr>
          <w:rFonts w:ascii="Arial" w:hAnsi="Arial" w:cs="Arial"/>
          <w:b/>
          <w:u w:val="single"/>
        </w:rPr>
        <w:t xml:space="preserve">MINUTES OF </w:t>
      </w:r>
      <w:r w:rsidR="005F6CF5">
        <w:rPr>
          <w:rFonts w:ascii="Arial" w:hAnsi="Arial" w:cs="Arial"/>
          <w:b/>
          <w:u w:val="single"/>
        </w:rPr>
        <w:t xml:space="preserve">A </w:t>
      </w:r>
      <w:r w:rsidR="00490930">
        <w:rPr>
          <w:rFonts w:ascii="Arial" w:hAnsi="Arial" w:cs="Arial"/>
          <w:b/>
          <w:u w:val="single"/>
        </w:rPr>
        <w:t xml:space="preserve">COUNCIL </w:t>
      </w:r>
      <w:r w:rsidRPr="00986204">
        <w:rPr>
          <w:rFonts w:ascii="Arial" w:hAnsi="Arial" w:cs="Arial"/>
          <w:b/>
          <w:u w:val="single"/>
        </w:rPr>
        <w:t xml:space="preserve">MEETING HELD ON </w:t>
      </w:r>
      <w:r w:rsidR="00414A03">
        <w:rPr>
          <w:rFonts w:ascii="Arial" w:hAnsi="Arial" w:cs="Arial"/>
          <w:b/>
          <w:u w:val="single"/>
        </w:rPr>
        <w:t>1</w:t>
      </w:r>
      <w:r w:rsidR="00C42EA9">
        <w:rPr>
          <w:rFonts w:ascii="Arial" w:hAnsi="Arial" w:cs="Arial"/>
          <w:b/>
          <w:u w:val="single"/>
        </w:rPr>
        <w:t>9</w:t>
      </w:r>
      <w:r w:rsidR="00131C4E">
        <w:rPr>
          <w:rFonts w:ascii="Arial" w:hAnsi="Arial" w:cs="Arial"/>
          <w:b/>
          <w:u w:val="single"/>
        </w:rPr>
        <w:t xml:space="preserve"> </w:t>
      </w:r>
      <w:r w:rsidR="00C42EA9">
        <w:rPr>
          <w:rFonts w:ascii="Arial" w:hAnsi="Arial" w:cs="Arial"/>
          <w:b/>
          <w:u w:val="single"/>
        </w:rPr>
        <w:t>NOV</w:t>
      </w:r>
      <w:r w:rsidR="00131C4E">
        <w:rPr>
          <w:rFonts w:ascii="Arial" w:hAnsi="Arial" w:cs="Arial"/>
          <w:b/>
          <w:u w:val="single"/>
        </w:rPr>
        <w:t>EMBER</w:t>
      </w:r>
      <w:r w:rsidR="005F6CF5">
        <w:rPr>
          <w:rFonts w:ascii="Arial" w:hAnsi="Arial" w:cs="Arial"/>
          <w:b/>
          <w:u w:val="single"/>
        </w:rPr>
        <w:t xml:space="preserve"> </w:t>
      </w:r>
      <w:r>
        <w:rPr>
          <w:rFonts w:ascii="Arial" w:hAnsi="Arial" w:cs="Arial"/>
          <w:b/>
          <w:u w:val="single"/>
        </w:rPr>
        <w:t>20</w:t>
      </w:r>
      <w:r w:rsidRPr="00986204">
        <w:rPr>
          <w:rFonts w:ascii="Arial" w:hAnsi="Arial" w:cs="Arial"/>
          <w:b/>
          <w:u w:val="single"/>
        </w:rPr>
        <w:t>1</w:t>
      </w:r>
      <w:r>
        <w:rPr>
          <w:rFonts w:ascii="Arial" w:hAnsi="Arial" w:cs="Arial"/>
          <w:b/>
          <w:u w:val="single"/>
        </w:rPr>
        <w:t>8</w:t>
      </w:r>
      <w:r w:rsidRPr="00986204">
        <w:rPr>
          <w:rFonts w:ascii="Arial" w:hAnsi="Arial" w:cs="Arial"/>
          <w:b/>
          <w:u w:val="single"/>
        </w:rPr>
        <w:t xml:space="preserve"> AT </w:t>
      </w:r>
      <w:r w:rsidR="00C42EA9">
        <w:rPr>
          <w:rFonts w:ascii="Arial" w:hAnsi="Arial" w:cs="Arial"/>
          <w:b/>
          <w:u w:val="single"/>
        </w:rPr>
        <w:t>GREAT BRIDGFORD</w:t>
      </w:r>
      <w:r w:rsidR="005F6CF5">
        <w:rPr>
          <w:rFonts w:ascii="Arial" w:hAnsi="Arial" w:cs="Arial"/>
          <w:b/>
          <w:u w:val="single"/>
        </w:rPr>
        <w:t xml:space="preserve"> </w:t>
      </w:r>
      <w:r>
        <w:rPr>
          <w:rFonts w:ascii="Arial" w:hAnsi="Arial" w:cs="Arial"/>
          <w:b/>
          <w:u w:val="single"/>
        </w:rPr>
        <w:t xml:space="preserve">VILLAGE HALL </w:t>
      </w:r>
    </w:p>
    <w:p w14:paraId="3F140F80" w14:textId="77777777" w:rsidR="00E40145" w:rsidRPr="00FB0854" w:rsidRDefault="00E40145" w:rsidP="00E40145">
      <w:pPr>
        <w:rPr>
          <w:rFonts w:ascii="Arial" w:hAnsi="Arial" w:cs="Arial"/>
          <w:sz w:val="22"/>
          <w:szCs w:val="22"/>
        </w:rPr>
      </w:pPr>
    </w:p>
    <w:p w14:paraId="7FA38081" w14:textId="35BB8F46" w:rsidR="00E40145" w:rsidRPr="00FB0854" w:rsidRDefault="00E40145" w:rsidP="00E40145">
      <w:pPr>
        <w:tabs>
          <w:tab w:val="left" w:pos="1701"/>
          <w:tab w:val="left" w:pos="5103"/>
        </w:tabs>
        <w:ind w:left="720" w:hanging="720"/>
        <w:rPr>
          <w:rFonts w:ascii="Arial" w:hAnsi="Arial" w:cs="Arial"/>
          <w:sz w:val="22"/>
          <w:szCs w:val="22"/>
        </w:rPr>
      </w:pPr>
      <w:r w:rsidRPr="00FB0854">
        <w:rPr>
          <w:rFonts w:ascii="Arial" w:hAnsi="Arial" w:cs="Arial"/>
          <w:sz w:val="22"/>
          <w:szCs w:val="22"/>
        </w:rPr>
        <w:t xml:space="preserve">Present: </w:t>
      </w:r>
      <w:r w:rsidRPr="00FB0854">
        <w:rPr>
          <w:rFonts w:ascii="Arial" w:hAnsi="Arial" w:cs="Arial"/>
          <w:sz w:val="22"/>
          <w:szCs w:val="22"/>
        </w:rPr>
        <w:tab/>
        <w:t>Cllr David Price (Chair)</w:t>
      </w:r>
      <w:r w:rsidRPr="00FB0854">
        <w:rPr>
          <w:rFonts w:ascii="Arial" w:hAnsi="Arial" w:cs="Arial"/>
          <w:sz w:val="22"/>
          <w:szCs w:val="22"/>
        </w:rPr>
        <w:tab/>
        <w:t xml:space="preserve">Cllr </w:t>
      </w:r>
      <w:r w:rsidR="004D4FB5" w:rsidRPr="00FB0854">
        <w:rPr>
          <w:rFonts w:ascii="Arial" w:hAnsi="Arial" w:cs="Arial"/>
          <w:sz w:val="22"/>
          <w:szCs w:val="22"/>
        </w:rPr>
        <w:t>Peter Eveson</w:t>
      </w:r>
      <w:r w:rsidRPr="00FB0854">
        <w:rPr>
          <w:rFonts w:ascii="Arial" w:hAnsi="Arial" w:cs="Arial"/>
          <w:sz w:val="22"/>
          <w:szCs w:val="22"/>
        </w:rPr>
        <w:t xml:space="preserve">      </w:t>
      </w:r>
    </w:p>
    <w:p w14:paraId="1C426C59" w14:textId="4C473FB1" w:rsidR="00A30508" w:rsidRPr="00FB0854" w:rsidRDefault="00E40145" w:rsidP="00A30508">
      <w:pPr>
        <w:tabs>
          <w:tab w:val="left" w:pos="1701"/>
          <w:tab w:val="left" w:pos="5103"/>
        </w:tabs>
        <w:ind w:left="720" w:hanging="720"/>
        <w:rPr>
          <w:rFonts w:ascii="Arial" w:hAnsi="Arial" w:cs="Arial"/>
          <w:sz w:val="22"/>
          <w:szCs w:val="22"/>
        </w:rPr>
      </w:pPr>
      <w:r w:rsidRPr="00FB0854">
        <w:rPr>
          <w:rFonts w:ascii="Arial" w:hAnsi="Arial" w:cs="Arial"/>
          <w:sz w:val="22"/>
          <w:szCs w:val="22"/>
        </w:rPr>
        <w:tab/>
      </w:r>
      <w:r w:rsidRPr="00FB0854">
        <w:rPr>
          <w:rFonts w:ascii="Arial" w:hAnsi="Arial" w:cs="Arial"/>
          <w:sz w:val="22"/>
          <w:szCs w:val="22"/>
        </w:rPr>
        <w:tab/>
        <w:t xml:space="preserve">Cllr Bill Brown </w:t>
      </w:r>
      <w:r w:rsidRPr="00FB0854">
        <w:rPr>
          <w:rFonts w:ascii="Arial" w:hAnsi="Arial" w:cs="Arial"/>
          <w:sz w:val="22"/>
          <w:szCs w:val="22"/>
        </w:rPr>
        <w:tab/>
        <w:t xml:space="preserve">Cllr </w:t>
      </w:r>
      <w:r w:rsidR="00C42EA9">
        <w:rPr>
          <w:rFonts w:ascii="Arial" w:hAnsi="Arial" w:cs="Arial"/>
          <w:sz w:val="22"/>
          <w:szCs w:val="22"/>
        </w:rPr>
        <w:t xml:space="preserve">Michael </w:t>
      </w:r>
      <w:proofErr w:type="spellStart"/>
      <w:r w:rsidR="00C42EA9">
        <w:rPr>
          <w:rFonts w:ascii="Arial" w:hAnsi="Arial" w:cs="Arial"/>
          <w:sz w:val="22"/>
          <w:szCs w:val="22"/>
        </w:rPr>
        <w:t>Eld</w:t>
      </w:r>
      <w:proofErr w:type="spellEnd"/>
      <w:r w:rsidR="00372D8D" w:rsidRPr="00FB0854">
        <w:rPr>
          <w:rFonts w:ascii="Arial" w:hAnsi="Arial" w:cs="Arial"/>
          <w:sz w:val="22"/>
          <w:szCs w:val="22"/>
        </w:rPr>
        <w:t xml:space="preserve"> </w:t>
      </w:r>
      <w:r w:rsidRPr="00FB0854">
        <w:rPr>
          <w:rFonts w:ascii="Arial" w:hAnsi="Arial" w:cs="Arial"/>
          <w:sz w:val="22"/>
          <w:szCs w:val="22"/>
        </w:rPr>
        <w:tab/>
      </w:r>
    </w:p>
    <w:p w14:paraId="4FA62727" w14:textId="77777777" w:rsidR="00C42EA9" w:rsidRDefault="00A30508" w:rsidP="00414A03">
      <w:pPr>
        <w:tabs>
          <w:tab w:val="left" w:pos="1701"/>
          <w:tab w:val="left" w:pos="5103"/>
        </w:tabs>
        <w:ind w:left="720" w:hanging="720"/>
        <w:rPr>
          <w:rFonts w:ascii="Arial" w:hAnsi="Arial" w:cs="Arial"/>
          <w:sz w:val="22"/>
          <w:szCs w:val="22"/>
        </w:rPr>
      </w:pPr>
      <w:r w:rsidRPr="00FB0854">
        <w:rPr>
          <w:rFonts w:ascii="Arial" w:hAnsi="Arial" w:cs="Arial"/>
          <w:sz w:val="22"/>
          <w:szCs w:val="22"/>
        </w:rPr>
        <w:tab/>
      </w:r>
      <w:r w:rsidRPr="00FB0854">
        <w:rPr>
          <w:rFonts w:ascii="Arial" w:hAnsi="Arial" w:cs="Arial"/>
          <w:sz w:val="22"/>
          <w:szCs w:val="22"/>
        </w:rPr>
        <w:tab/>
      </w:r>
      <w:r w:rsidR="00E40145" w:rsidRPr="00FB0854">
        <w:rPr>
          <w:rFonts w:ascii="Arial" w:hAnsi="Arial" w:cs="Arial"/>
          <w:sz w:val="22"/>
          <w:szCs w:val="22"/>
        </w:rPr>
        <w:t xml:space="preserve">Cllr Alison Vaughan </w:t>
      </w:r>
      <w:r w:rsidR="00E40145" w:rsidRPr="00FB0854">
        <w:rPr>
          <w:rFonts w:ascii="Arial" w:hAnsi="Arial" w:cs="Arial"/>
          <w:sz w:val="22"/>
          <w:szCs w:val="22"/>
        </w:rPr>
        <w:tab/>
        <w:t xml:space="preserve">Cllr </w:t>
      </w:r>
      <w:r w:rsidR="00372D8D" w:rsidRPr="00FB0854">
        <w:rPr>
          <w:rFonts w:ascii="Arial" w:hAnsi="Arial" w:cs="Arial"/>
          <w:sz w:val="22"/>
          <w:szCs w:val="22"/>
        </w:rPr>
        <w:t>John Busby</w:t>
      </w:r>
      <w:bookmarkStart w:id="0" w:name="_GoBack"/>
      <w:bookmarkEnd w:id="0"/>
    </w:p>
    <w:p w14:paraId="116C7814" w14:textId="03DAB14D" w:rsidR="00E40145" w:rsidRPr="00FB0854" w:rsidRDefault="00C42EA9" w:rsidP="00414A03">
      <w:pPr>
        <w:tabs>
          <w:tab w:val="left" w:pos="1701"/>
          <w:tab w:val="left" w:pos="5103"/>
        </w:tabs>
        <w:ind w:left="720" w:hanging="720"/>
        <w:rPr>
          <w:rFonts w:ascii="Arial" w:hAnsi="Arial" w:cs="Arial"/>
          <w:sz w:val="22"/>
          <w:szCs w:val="22"/>
        </w:rPr>
      </w:pPr>
      <w:r>
        <w:rPr>
          <w:rFonts w:ascii="Arial" w:hAnsi="Arial" w:cs="Arial"/>
          <w:sz w:val="22"/>
          <w:szCs w:val="22"/>
        </w:rPr>
        <w:tab/>
      </w:r>
      <w:r>
        <w:rPr>
          <w:rFonts w:ascii="Arial" w:hAnsi="Arial" w:cs="Arial"/>
          <w:sz w:val="22"/>
          <w:szCs w:val="22"/>
        </w:rPr>
        <w:tab/>
        <w:t xml:space="preserve">Cllr Mark </w:t>
      </w:r>
      <w:proofErr w:type="spellStart"/>
      <w:r>
        <w:rPr>
          <w:rFonts w:ascii="Arial" w:hAnsi="Arial" w:cs="Arial"/>
          <w:sz w:val="22"/>
          <w:szCs w:val="22"/>
        </w:rPr>
        <w:t>Hodgkins</w:t>
      </w:r>
      <w:proofErr w:type="spellEnd"/>
      <w:r w:rsidR="00372D8D" w:rsidRPr="00FB0854">
        <w:rPr>
          <w:rFonts w:ascii="Arial" w:hAnsi="Arial" w:cs="Arial"/>
          <w:sz w:val="22"/>
          <w:szCs w:val="22"/>
        </w:rPr>
        <w:tab/>
      </w:r>
    </w:p>
    <w:p w14:paraId="4469C9CC" w14:textId="31FF2765" w:rsidR="00102301" w:rsidRPr="00FB0854" w:rsidRDefault="00E40145" w:rsidP="00414A03">
      <w:pPr>
        <w:ind w:left="981" w:hanging="981"/>
        <w:rPr>
          <w:rFonts w:ascii="Arial" w:hAnsi="Arial" w:cs="Arial"/>
          <w:sz w:val="22"/>
          <w:szCs w:val="22"/>
        </w:rPr>
      </w:pPr>
      <w:r w:rsidRPr="00FB0854">
        <w:rPr>
          <w:rFonts w:ascii="Arial" w:hAnsi="Arial" w:cs="Arial"/>
          <w:sz w:val="22"/>
          <w:szCs w:val="22"/>
        </w:rPr>
        <w:t xml:space="preserve">In </w:t>
      </w:r>
      <w:r w:rsidR="00414A03">
        <w:rPr>
          <w:rFonts w:ascii="Arial" w:hAnsi="Arial" w:cs="Arial"/>
          <w:sz w:val="22"/>
          <w:szCs w:val="22"/>
        </w:rPr>
        <w:t>attendance:</w:t>
      </w:r>
      <w:r w:rsidR="00414A03">
        <w:rPr>
          <w:rFonts w:ascii="Arial" w:hAnsi="Arial" w:cs="Arial"/>
          <w:sz w:val="22"/>
          <w:szCs w:val="22"/>
        </w:rPr>
        <w:tab/>
        <w:t xml:space="preserve">     </w:t>
      </w:r>
      <w:r w:rsidR="00102301">
        <w:rPr>
          <w:rFonts w:ascii="Arial" w:hAnsi="Arial" w:cs="Arial"/>
          <w:sz w:val="22"/>
          <w:szCs w:val="22"/>
        </w:rPr>
        <w:t xml:space="preserve">Cllr </w:t>
      </w:r>
      <w:r w:rsidR="00C42EA9">
        <w:rPr>
          <w:rFonts w:ascii="Arial" w:hAnsi="Arial" w:cs="Arial"/>
          <w:sz w:val="22"/>
          <w:szCs w:val="22"/>
        </w:rPr>
        <w:t>Jeremy Pert</w:t>
      </w:r>
      <w:r w:rsidR="00C42EA9">
        <w:rPr>
          <w:rFonts w:ascii="Arial" w:hAnsi="Arial" w:cs="Arial"/>
          <w:sz w:val="22"/>
          <w:szCs w:val="22"/>
        </w:rPr>
        <w:tab/>
      </w:r>
      <w:r w:rsidR="00102301">
        <w:rPr>
          <w:rFonts w:ascii="Arial" w:hAnsi="Arial" w:cs="Arial"/>
          <w:sz w:val="22"/>
          <w:szCs w:val="22"/>
        </w:rPr>
        <w:tab/>
      </w:r>
      <w:r w:rsidR="00102301">
        <w:rPr>
          <w:rFonts w:ascii="Arial" w:hAnsi="Arial" w:cs="Arial"/>
          <w:sz w:val="22"/>
          <w:szCs w:val="22"/>
        </w:rPr>
        <w:tab/>
      </w:r>
      <w:r w:rsidR="00414A03">
        <w:rPr>
          <w:rFonts w:ascii="Arial" w:hAnsi="Arial" w:cs="Arial"/>
          <w:sz w:val="22"/>
          <w:szCs w:val="22"/>
        </w:rPr>
        <w:t xml:space="preserve"> </w:t>
      </w:r>
      <w:r w:rsidR="00102301">
        <w:rPr>
          <w:rFonts w:ascii="Arial" w:hAnsi="Arial" w:cs="Arial"/>
          <w:sz w:val="22"/>
          <w:szCs w:val="22"/>
        </w:rPr>
        <w:t xml:space="preserve">Staffordshire County Council </w:t>
      </w:r>
    </w:p>
    <w:p w14:paraId="63890324" w14:textId="67C9A1A0" w:rsidR="00E40145" w:rsidRPr="00FB0854" w:rsidRDefault="00FB0854" w:rsidP="00FB0854">
      <w:pPr>
        <w:ind w:left="981" w:firstLine="459"/>
        <w:rPr>
          <w:rFonts w:ascii="Arial" w:hAnsi="Arial" w:cs="Arial"/>
          <w:sz w:val="22"/>
          <w:szCs w:val="22"/>
        </w:rPr>
      </w:pPr>
      <w:r w:rsidRPr="00FB0854">
        <w:rPr>
          <w:rFonts w:ascii="Arial" w:hAnsi="Arial" w:cs="Arial"/>
          <w:sz w:val="22"/>
          <w:szCs w:val="22"/>
        </w:rPr>
        <w:t xml:space="preserve">     </w:t>
      </w:r>
      <w:r w:rsidR="00C42EA9">
        <w:rPr>
          <w:rFonts w:ascii="Arial" w:hAnsi="Arial" w:cs="Arial"/>
          <w:sz w:val="22"/>
          <w:szCs w:val="22"/>
        </w:rPr>
        <w:t>Lisa Horritt</w:t>
      </w:r>
      <w:r w:rsidR="00C42EA9">
        <w:rPr>
          <w:rFonts w:ascii="Arial" w:hAnsi="Arial" w:cs="Arial"/>
          <w:sz w:val="22"/>
          <w:szCs w:val="22"/>
        </w:rPr>
        <w:tab/>
      </w:r>
      <w:r w:rsidR="00E40145" w:rsidRPr="00FB0854">
        <w:rPr>
          <w:rFonts w:ascii="Arial" w:hAnsi="Arial" w:cs="Arial"/>
          <w:sz w:val="22"/>
          <w:szCs w:val="22"/>
        </w:rPr>
        <w:tab/>
      </w:r>
      <w:r w:rsidR="00E40145" w:rsidRPr="00FB0854">
        <w:rPr>
          <w:rFonts w:ascii="Arial" w:hAnsi="Arial" w:cs="Arial"/>
          <w:sz w:val="22"/>
          <w:szCs w:val="22"/>
        </w:rPr>
        <w:tab/>
      </w:r>
      <w:r w:rsidR="00E40145" w:rsidRPr="00FB0854">
        <w:rPr>
          <w:rFonts w:ascii="Arial" w:hAnsi="Arial" w:cs="Arial"/>
          <w:sz w:val="22"/>
          <w:szCs w:val="22"/>
        </w:rPr>
        <w:tab/>
      </w:r>
      <w:r w:rsidR="00414A03">
        <w:rPr>
          <w:rFonts w:ascii="Arial" w:hAnsi="Arial" w:cs="Arial"/>
          <w:sz w:val="22"/>
          <w:szCs w:val="22"/>
        </w:rPr>
        <w:t xml:space="preserve"> </w:t>
      </w:r>
      <w:r w:rsidR="00E40145" w:rsidRPr="00FB0854">
        <w:rPr>
          <w:rFonts w:ascii="Arial" w:hAnsi="Arial" w:cs="Arial"/>
          <w:sz w:val="22"/>
          <w:szCs w:val="22"/>
        </w:rPr>
        <w:t xml:space="preserve">Clerk </w:t>
      </w:r>
    </w:p>
    <w:p w14:paraId="1A4A6E59" w14:textId="08B98666" w:rsidR="00E40145" w:rsidRDefault="00E40145" w:rsidP="00E40145">
      <w:pPr>
        <w:tabs>
          <w:tab w:val="left" w:pos="1701"/>
        </w:tabs>
        <w:rPr>
          <w:rFonts w:ascii="Arial" w:hAnsi="Arial" w:cs="Arial"/>
          <w:sz w:val="22"/>
          <w:szCs w:val="22"/>
        </w:rPr>
      </w:pPr>
      <w:r w:rsidRPr="00FB0854">
        <w:rPr>
          <w:rFonts w:ascii="Arial" w:hAnsi="Arial" w:cs="Arial"/>
          <w:sz w:val="22"/>
          <w:szCs w:val="22"/>
        </w:rPr>
        <w:tab/>
        <w:t xml:space="preserve">+ </w:t>
      </w:r>
      <w:r w:rsidR="00C42EA9">
        <w:rPr>
          <w:rFonts w:ascii="Arial" w:hAnsi="Arial" w:cs="Arial"/>
          <w:sz w:val="22"/>
          <w:szCs w:val="22"/>
        </w:rPr>
        <w:t>5</w:t>
      </w:r>
      <w:r w:rsidRPr="00FB0854">
        <w:rPr>
          <w:rFonts w:ascii="Arial" w:hAnsi="Arial" w:cs="Arial"/>
          <w:sz w:val="22"/>
          <w:szCs w:val="22"/>
        </w:rPr>
        <w:t xml:space="preserve"> member</w:t>
      </w:r>
      <w:r w:rsidR="00414A03">
        <w:rPr>
          <w:rFonts w:ascii="Arial" w:hAnsi="Arial" w:cs="Arial"/>
          <w:sz w:val="22"/>
          <w:szCs w:val="22"/>
        </w:rPr>
        <w:t>s</w:t>
      </w:r>
      <w:r w:rsidRPr="00FB0854">
        <w:rPr>
          <w:rFonts w:ascii="Arial" w:hAnsi="Arial" w:cs="Arial"/>
          <w:sz w:val="22"/>
          <w:szCs w:val="22"/>
        </w:rPr>
        <w:t xml:space="preserve"> of the public </w:t>
      </w:r>
    </w:p>
    <w:p w14:paraId="35ECFCB8" w14:textId="77777777" w:rsidR="00C42EA9" w:rsidRDefault="00C42EA9" w:rsidP="00C42EA9">
      <w:pPr>
        <w:rPr>
          <w:rFonts w:ascii="Arial" w:hAnsi="Arial" w:cs="Arial"/>
          <w:sz w:val="22"/>
          <w:szCs w:val="22"/>
        </w:rPr>
      </w:pPr>
    </w:p>
    <w:p w14:paraId="1800E875" w14:textId="621760E4" w:rsidR="00C42EA9" w:rsidRPr="00B666F9" w:rsidRDefault="00C42EA9" w:rsidP="00C42EA9">
      <w:pPr>
        <w:rPr>
          <w:rFonts w:ascii="Arial" w:eastAsiaTheme="minorHAnsi" w:hAnsi="Arial" w:cs="Arial"/>
          <w:b/>
          <w:bCs/>
          <w:sz w:val="22"/>
          <w:szCs w:val="22"/>
        </w:rPr>
      </w:pPr>
      <w:r>
        <w:rPr>
          <w:rFonts w:ascii="Arial" w:eastAsiaTheme="minorHAnsi" w:hAnsi="Arial" w:cs="Arial"/>
          <w:b/>
          <w:bCs/>
          <w:sz w:val="22"/>
          <w:szCs w:val="22"/>
        </w:rPr>
        <w:t xml:space="preserve">18/5/01: </w:t>
      </w:r>
      <w:r w:rsidRPr="00B666F9">
        <w:rPr>
          <w:rFonts w:ascii="Arial" w:eastAsiaTheme="minorHAnsi" w:hAnsi="Arial" w:cs="Arial"/>
          <w:b/>
          <w:bCs/>
          <w:sz w:val="22"/>
          <w:szCs w:val="22"/>
        </w:rPr>
        <w:t xml:space="preserve">TO RECEIVE APOLOGIES, RECORD ABSENCES </w:t>
      </w:r>
    </w:p>
    <w:p w14:paraId="0AFC9173" w14:textId="5FA7FC47" w:rsidR="00C42EA9" w:rsidRDefault="00C42EA9" w:rsidP="00C42EA9">
      <w:pPr>
        <w:tabs>
          <w:tab w:val="left" w:pos="1701"/>
        </w:tabs>
        <w:rPr>
          <w:rFonts w:ascii="Arial" w:eastAsiaTheme="minorHAnsi" w:hAnsi="Arial" w:cs="Arial"/>
          <w:sz w:val="22"/>
          <w:szCs w:val="22"/>
        </w:rPr>
      </w:pPr>
      <w:r w:rsidRPr="00B666F9">
        <w:rPr>
          <w:rFonts w:ascii="Arial" w:eastAsiaTheme="minorHAnsi" w:hAnsi="Arial" w:cs="Arial"/>
          <w:sz w:val="22"/>
          <w:szCs w:val="22"/>
        </w:rPr>
        <w:t xml:space="preserve">Apologies were received </w:t>
      </w:r>
      <w:r>
        <w:rPr>
          <w:rFonts w:ascii="Arial" w:eastAsiaTheme="minorHAnsi" w:hAnsi="Arial" w:cs="Arial"/>
          <w:sz w:val="22"/>
          <w:szCs w:val="22"/>
        </w:rPr>
        <w:t xml:space="preserve">and accepted from Cllr Jean </w:t>
      </w:r>
      <w:proofErr w:type="spellStart"/>
      <w:r>
        <w:rPr>
          <w:rFonts w:ascii="Arial" w:eastAsiaTheme="minorHAnsi" w:hAnsi="Arial" w:cs="Arial"/>
          <w:sz w:val="22"/>
          <w:szCs w:val="22"/>
        </w:rPr>
        <w:t>Wetton</w:t>
      </w:r>
      <w:proofErr w:type="spellEnd"/>
    </w:p>
    <w:p w14:paraId="4A861D0A" w14:textId="1614DC08" w:rsidR="00C42EA9" w:rsidRDefault="00C42EA9" w:rsidP="00C42EA9">
      <w:pPr>
        <w:tabs>
          <w:tab w:val="left" w:pos="1701"/>
        </w:tabs>
        <w:rPr>
          <w:rFonts w:ascii="Arial" w:hAnsi="Arial" w:cs="Arial"/>
          <w:sz w:val="22"/>
          <w:szCs w:val="22"/>
        </w:rPr>
      </w:pPr>
    </w:p>
    <w:p w14:paraId="462B7AC4" w14:textId="77777777" w:rsidR="00C42EA9" w:rsidRPr="00FB0854" w:rsidRDefault="00C42EA9" w:rsidP="00C42EA9">
      <w:pPr>
        <w:rPr>
          <w:rFonts w:ascii="Arial" w:hAnsi="Arial" w:cs="Arial"/>
          <w:sz w:val="22"/>
          <w:szCs w:val="22"/>
        </w:rPr>
      </w:pPr>
      <w:r w:rsidRPr="00FB0854">
        <w:rPr>
          <w:rFonts w:ascii="Arial" w:hAnsi="Arial" w:cs="Arial"/>
          <w:b/>
          <w:sz w:val="22"/>
          <w:szCs w:val="22"/>
        </w:rPr>
        <w:t>18/</w:t>
      </w:r>
      <w:r>
        <w:rPr>
          <w:rFonts w:ascii="Arial" w:hAnsi="Arial" w:cs="Arial"/>
          <w:b/>
          <w:sz w:val="22"/>
          <w:szCs w:val="22"/>
        </w:rPr>
        <w:t>5</w:t>
      </w:r>
      <w:r w:rsidRPr="00FB0854">
        <w:rPr>
          <w:rFonts w:ascii="Arial" w:hAnsi="Arial" w:cs="Arial"/>
          <w:b/>
          <w:sz w:val="22"/>
          <w:szCs w:val="22"/>
        </w:rPr>
        <w:t xml:space="preserve">/02:  DECLARATIONS OF INTERESTS  </w:t>
      </w:r>
      <w:r w:rsidRPr="00FB0854">
        <w:rPr>
          <w:rFonts w:ascii="Arial" w:hAnsi="Arial" w:cs="Arial"/>
          <w:sz w:val="22"/>
          <w:szCs w:val="22"/>
        </w:rPr>
        <w:t xml:space="preserve">  </w:t>
      </w:r>
    </w:p>
    <w:p w14:paraId="0D118A25" w14:textId="77777777" w:rsidR="00C42EA9" w:rsidRPr="00FB0854" w:rsidRDefault="00C42EA9" w:rsidP="00C42EA9">
      <w:pPr>
        <w:pStyle w:val="yiv9661887296msonormal"/>
        <w:spacing w:before="0" w:beforeAutospacing="0" w:after="0" w:afterAutospacing="0"/>
        <w:rPr>
          <w:rFonts w:ascii="Arial" w:hAnsi="Arial" w:cs="Arial"/>
          <w:b/>
          <w:sz w:val="22"/>
          <w:szCs w:val="22"/>
        </w:rPr>
      </w:pPr>
      <w:r>
        <w:rPr>
          <w:rFonts w:ascii="Arial" w:hAnsi="Arial" w:cs="Arial"/>
          <w:sz w:val="22"/>
          <w:szCs w:val="22"/>
        </w:rPr>
        <w:t xml:space="preserve">Cllr M </w:t>
      </w:r>
      <w:proofErr w:type="spellStart"/>
      <w:r>
        <w:rPr>
          <w:rFonts w:ascii="Arial" w:hAnsi="Arial" w:cs="Arial"/>
          <w:sz w:val="22"/>
          <w:szCs w:val="22"/>
        </w:rPr>
        <w:t>Eld</w:t>
      </w:r>
      <w:proofErr w:type="spellEnd"/>
      <w:r>
        <w:rPr>
          <w:rFonts w:ascii="Arial" w:hAnsi="Arial" w:cs="Arial"/>
          <w:sz w:val="22"/>
          <w:szCs w:val="22"/>
        </w:rPr>
        <w:t xml:space="preserve"> declared an interest relating to item 7(a) Village Green at Seighford</w:t>
      </w:r>
    </w:p>
    <w:p w14:paraId="3949D8C0" w14:textId="5529E0D2" w:rsidR="00C42EA9" w:rsidRDefault="00C42EA9" w:rsidP="00C42EA9">
      <w:pPr>
        <w:tabs>
          <w:tab w:val="left" w:pos="1701"/>
        </w:tabs>
        <w:rPr>
          <w:rFonts w:ascii="Arial" w:hAnsi="Arial" w:cs="Arial"/>
          <w:sz w:val="22"/>
          <w:szCs w:val="22"/>
        </w:rPr>
      </w:pPr>
      <w:r>
        <w:rPr>
          <w:rFonts w:ascii="Arial" w:hAnsi="Arial" w:cs="Arial"/>
          <w:sz w:val="22"/>
          <w:szCs w:val="22"/>
        </w:rPr>
        <w:t>N</w:t>
      </w:r>
      <w:r w:rsidRPr="00FB0854">
        <w:rPr>
          <w:rFonts w:ascii="Arial" w:hAnsi="Arial" w:cs="Arial"/>
          <w:sz w:val="22"/>
          <w:szCs w:val="22"/>
        </w:rPr>
        <w:t>o written requests for dispensations had been received</w:t>
      </w:r>
    </w:p>
    <w:p w14:paraId="42A2C875" w14:textId="79F1071E" w:rsidR="00C42EA9" w:rsidRDefault="00C42EA9" w:rsidP="00C42EA9">
      <w:pPr>
        <w:tabs>
          <w:tab w:val="left" w:pos="1701"/>
        </w:tabs>
        <w:rPr>
          <w:rFonts w:ascii="Arial" w:hAnsi="Arial" w:cs="Arial"/>
          <w:sz w:val="22"/>
          <w:szCs w:val="22"/>
        </w:rPr>
      </w:pPr>
    </w:p>
    <w:p w14:paraId="704E9E07" w14:textId="1D0796C2" w:rsidR="00C42EA9" w:rsidRPr="00FB0854" w:rsidRDefault="00C42EA9" w:rsidP="00C42EA9">
      <w:pPr>
        <w:rPr>
          <w:rFonts w:ascii="Arial" w:hAnsi="Arial" w:cs="Arial"/>
          <w:b/>
          <w:sz w:val="22"/>
          <w:szCs w:val="22"/>
        </w:rPr>
      </w:pPr>
      <w:r w:rsidRPr="00FB0854">
        <w:rPr>
          <w:rFonts w:ascii="Arial" w:hAnsi="Arial" w:cs="Arial"/>
          <w:b/>
          <w:sz w:val="22"/>
          <w:szCs w:val="22"/>
        </w:rPr>
        <w:t>18/</w:t>
      </w:r>
      <w:r>
        <w:rPr>
          <w:rFonts w:ascii="Arial" w:hAnsi="Arial" w:cs="Arial"/>
          <w:b/>
          <w:sz w:val="22"/>
          <w:szCs w:val="22"/>
        </w:rPr>
        <w:t>5</w:t>
      </w:r>
      <w:r w:rsidRPr="00FB0854">
        <w:rPr>
          <w:rFonts w:ascii="Arial" w:hAnsi="Arial" w:cs="Arial"/>
          <w:b/>
          <w:sz w:val="22"/>
          <w:szCs w:val="22"/>
        </w:rPr>
        <w:t>/03: PUBLIC OPEN FORUM</w:t>
      </w:r>
    </w:p>
    <w:p w14:paraId="2EAB0934" w14:textId="02F7F58D" w:rsidR="00C42EA9" w:rsidRDefault="00C42EA9" w:rsidP="00C42EA9">
      <w:pPr>
        <w:tabs>
          <w:tab w:val="left" w:pos="1701"/>
        </w:tabs>
        <w:rPr>
          <w:rFonts w:ascii="Arial" w:hAnsi="Arial" w:cs="Arial"/>
          <w:sz w:val="22"/>
          <w:szCs w:val="22"/>
        </w:rPr>
      </w:pPr>
      <w:r>
        <w:rPr>
          <w:rFonts w:ascii="Arial" w:hAnsi="Arial" w:cs="Arial"/>
          <w:sz w:val="22"/>
          <w:szCs w:val="22"/>
        </w:rPr>
        <w:t xml:space="preserve">A resident informed the meeting that a Salvation Army clothes </w:t>
      </w:r>
      <w:r w:rsidR="00D54B4E">
        <w:rPr>
          <w:rFonts w:ascii="Arial" w:hAnsi="Arial" w:cs="Arial"/>
          <w:sz w:val="22"/>
          <w:szCs w:val="22"/>
        </w:rPr>
        <w:t>b</w:t>
      </w:r>
      <w:r>
        <w:rPr>
          <w:rFonts w:ascii="Arial" w:hAnsi="Arial" w:cs="Arial"/>
          <w:sz w:val="22"/>
          <w:szCs w:val="22"/>
        </w:rPr>
        <w:t xml:space="preserve">ank will be sited in the corner of the car park at Great Bridgeford Village Hall. Profits from this will be split between the Salvation Army and Seighford Church. </w:t>
      </w:r>
    </w:p>
    <w:p w14:paraId="482F5106" w14:textId="5A443902" w:rsidR="00C42EA9" w:rsidRDefault="00C42EA9" w:rsidP="00C42EA9">
      <w:pPr>
        <w:tabs>
          <w:tab w:val="left" w:pos="1701"/>
        </w:tabs>
        <w:rPr>
          <w:rFonts w:ascii="Arial" w:hAnsi="Arial" w:cs="Arial"/>
          <w:sz w:val="22"/>
          <w:szCs w:val="22"/>
        </w:rPr>
      </w:pPr>
    </w:p>
    <w:p w14:paraId="064BD5CD" w14:textId="3AC516ED" w:rsidR="00C42EA9" w:rsidRDefault="00C42EA9" w:rsidP="00C42EA9">
      <w:pPr>
        <w:tabs>
          <w:tab w:val="left" w:pos="1701"/>
        </w:tabs>
        <w:rPr>
          <w:rFonts w:ascii="Arial" w:hAnsi="Arial" w:cs="Arial"/>
          <w:sz w:val="22"/>
          <w:szCs w:val="22"/>
        </w:rPr>
      </w:pPr>
      <w:r>
        <w:rPr>
          <w:rFonts w:ascii="Arial" w:hAnsi="Arial" w:cs="Arial"/>
          <w:sz w:val="22"/>
          <w:szCs w:val="22"/>
        </w:rPr>
        <w:t>A resident had attended to complain about the condition of the footpaths in Newport Road, Great Bridgeford. After 5 years of complaining and 2 petitions, no works have been completed.</w:t>
      </w:r>
      <w:r>
        <w:rPr>
          <w:rFonts w:ascii="Arial" w:hAnsi="Arial" w:cs="Arial"/>
          <w:sz w:val="22"/>
          <w:szCs w:val="22"/>
        </w:rPr>
        <w:br/>
        <w:t xml:space="preserve">County Councillor Jeremy Pert agreed to a site visit with the residents and members of the Parish Council. The Chairman will liaise and arrange. Cllr Pert noted the County Council’s financial pressures at present but agreed to see if anything could be done to improve the current situation. </w:t>
      </w:r>
      <w:r w:rsidR="00813C91">
        <w:rPr>
          <w:rFonts w:ascii="Arial" w:hAnsi="Arial" w:cs="Arial"/>
          <w:sz w:val="22"/>
          <w:szCs w:val="22"/>
        </w:rPr>
        <w:br/>
        <w:t xml:space="preserve">If no action is forthcoming, the Parish Council will write to Mark </w:t>
      </w:r>
      <w:proofErr w:type="spellStart"/>
      <w:r w:rsidR="00813C91">
        <w:rPr>
          <w:rFonts w:ascii="Arial" w:hAnsi="Arial" w:cs="Arial"/>
          <w:sz w:val="22"/>
          <w:szCs w:val="22"/>
        </w:rPr>
        <w:t>Deaville</w:t>
      </w:r>
      <w:proofErr w:type="spellEnd"/>
      <w:r w:rsidR="00813C91">
        <w:rPr>
          <w:rFonts w:ascii="Arial" w:hAnsi="Arial" w:cs="Arial"/>
          <w:sz w:val="22"/>
          <w:szCs w:val="22"/>
        </w:rPr>
        <w:t xml:space="preserve"> and Jeremy </w:t>
      </w:r>
      <w:proofErr w:type="spellStart"/>
      <w:r w:rsidR="00813C91">
        <w:rPr>
          <w:rFonts w:ascii="Arial" w:hAnsi="Arial" w:cs="Arial"/>
          <w:sz w:val="22"/>
          <w:szCs w:val="22"/>
        </w:rPr>
        <w:t>Lefroy</w:t>
      </w:r>
      <w:proofErr w:type="spellEnd"/>
      <w:r w:rsidR="00813C91">
        <w:rPr>
          <w:rFonts w:ascii="Arial" w:hAnsi="Arial" w:cs="Arial"/>
          <w:sz w:val="22"/>
          <w:szCs w:val="22"/>
        </w:rPr>
        <w:t xml:space="preserve"> MP before the residents consider approaching the press.</w:t>
      </w:r>
    </w:p>
    <w:p w14:paraId="4F9C3E86" w14:textId="381788C0" w:rsidR="00C42EA9" w:rsidRDefault="00C42EA9" w:rsidP="00C42EA9">
      <w:pPr>
        <w:tabs>
          <w:tab w:val="left" w:pos="1701"/>
        </w:tabs>
        <w:rPr>
          <w:rFonts w:ascii="Arial" w:hAnsi="Arial" w:cs="Arial"/>
          <w:sz w:val="22"/>
          <w:szCs w:val="22"/>
        </w:rPr>
      </w:pPr>
    </w:p>
    <w:p w14:paraId="79E60111" w14:textId="18C543E2" w:rsidR="00C42EA9" w:rsidRDefault="00813C91" w:rsidP="00C42EA9">
      <w:pPr>
        <w:tabs>
          <w:tab w:val="left" w:pos="1701"/>
        </w:tabs>
        <w:rPr>
          <w:rFonts w:ascii="Arial" w:hAnsi="Arial" w:cs="Arial"/>
          <w:b/>
          <w:sz w:val="22"/>
          <w:szCs w:val="22"/>
        </w:rPr>
      </w:pPr>
      <w:r w:rsidRPr="00FB0854">
        <w:rPr>
          <w:rFonts w:ascii="Arial" w:hAnsi="Arial" w:cs="Arial"/>
          <w:b/>
          <w:sz w:val="22"/>
          <w:szCs w:val="22"/>
        </w:rPr>
        <w:t>18/</w:t>
      </w:r>
      <w:r>
        <w:rPr>
          <w:rFonts w:ascii="Arial" w:hAnsi="Arial" w:cs="Arial"/>
          <w:b/>
          <w:sz w:val="22"/>
          <w:szCs w:val="22"/>
        </w:rPr>
        <w:t>5</w:t>
      </w:r>
      <w:r w:rsidRPr="00FB0854">
        <w:rPr>
          <w:rFonts w:ascii="Arial" w:hAnsi="Arial" w:cs="Arial"/>
          <w:b/>
          <w:sz w:val="22"/>
          <w:szCs w:val="22"/>
        </w:rPr>
        <w:t>/04: UPDATE FROM COUNTY COUNCILLORS</w:t>
      </w:r>
    </w:p>
    <w:p w14:paraId="772CEC68" w14:textId="62CA03C6" w:rsidR="00813C91" w:rsidRDefault="00813C91" w:rsidP="00C42EA9">
      <w:pPr>
        <w:tabs>
          <w:tab w:val="left" w:pos="1701"/>
        </w:tabs>
        <w:rPr>
          <w:rFonts w:ascii="Arial" w:hAnsi="Arial" w:cs="Arial"/>
          <w:sz w:val="22"/>
          <w:szCs w:val="22"/>
        </w:rPr>
      </w:pPr>
      <w:r w:rsidRPr="00813C91">
        <w:rPr>
          <w:rFonts w:ascii="Arial" w:hAnsi="Arial" w:cs="Arial"/>
          <w:sz w:val="22"/>
          <w:szCs w:val="22"/>
        </w:rPr>
        <w:t>Councillor Pert has updated the meeting during Item 18/5/03</w:t>
      </w:r>
    </w:p>
    <w:p w14:paraId="7AFFB87D" w14:textId="3F559363" w:rsidR="00813C91" w:rsidRDefault="00813C91" w:rsidP="00C42EA9">
      <w:pPr>
        <w:tabs>
          <w:tab w:val="left" w:pos="1701"/>
        </w:tabs>
        <w:rPr>
          <w:rFonts w:ascii="Arial" w:hAnsi="Arial" w:cs="Arial"/>
          <w:sz w:val="22"/>
          <w:szCs w:val="22"/>
        </w:rPr>
      </w:pPr>
    </w:p>
    <w:p w14:paraId="29D376C5" w14:textId="4FA97BAD" w:rsidR="00813C91" w:rsidRDefault="00813C91" w:rsidP="00813C91">
      <w:pPr>
        <w:rPr>
          <w:rFonts w:ascii="Arial" w:hAnsi="Arial" w:cs="Arial"/>
          <w:b/>
          <w:sz w:val="22"/>
          <w:szCs w:val="22"/>
        </w:rPr>
      </w:pPr>
      <w:r w:rsidRPr="00FB0854">
        <w:rPr>
          <w:rFonts w:ascii="Arial" w:hAnsi="Arial" w:cs="Arial"/>
          <w:b/>
          <w:sz w:val="22"/>
          <w:szCs w:val="22"/>
        </w:rPr>
        <w:t>18/</w:t>
      </w:r>
      <w:r>
        <w:rPr>
          <w:rFonts w:ascii="Arial" w:hAnsi="Arial" w:cs="Arial"/>
          <w:b/>
          <w:sz w:val="22"/>
          <w:szCs w:val="22"/>
        </w:rPr>
        <w:t>5</w:t>
      </w:r>
      <w:r w:rsidRPr="00FB0854">
        <w:rPr>
          <w:rFonts w:ascii="Arial" w:hAnsi="Arial" w:cs="Arial"/>
          <w:b/>
          <w:sz w:val="22"/>
          <w:szCs w:val="22"/>
        </w:rPr>
        <w:t xml:space="preserve">/05: MEETING OF THE </w:t>
      </w:r>
      <w:r>
        <w:rPr>
          <w:rFonts w:ascii="Arial" w:hAnsi="Arial" w:cs="Arial"/>
          <w:b/>
          <w:sz w:val="22"/>
          <w:szCs w:val="22"/>
        </w:rPr>
        <w:t xml:space="preserve">PARISH </w:t>
      </w:r>
      <w:r w:rsidRPr="00FB0854">
        <w:rPr>
          <w:rFonts w:ascii="Arial" w:hAnsi="Arial" w:cs="Arial"/>
          <w:b/>
          <w:sz w:val="22"/>
          <w:szCs w:val="22"/>
        </w:rPr>
        <w:t xml:space="preserve">COUNCIL HELD ON </w:t>
      </w:r>
      <w:r>
        <w:rPr>
          <w:rFonts w:ascii="Arial" w:hAnsi="Arial" w:cs="Arial"/>
          <w:b/>
          <w:sz w:val="22"/>
          <w:szCs w:val="22"/>
        </w:rPr>
        <w:t>17 SEPTEMBER</w:t>
      </w:r>
      <w:r w:rsidRPr="00FB0854">
        <w:rPr>
          <w:rFonts w:ascii="Arial" w:hAnsi="Arial" w:cs="Arial"/>
          <w:b/>
          <w:sz w:val="22"/>
          <w:szCs w:val="22"/>
        </w:rPr>
        <w:t xml:space="preserve"> 2018 </w:t>
      </w:r>
    </w:p>
    <w:p w14:paraId="2B144C04" w14:textId="4433BF5A" w:rsidR="00813C91" w:rsidRDefault="00813C91" w:rsidP="00813C91">
      <w:pPr>
        <w:pStyle w:val="ListParagraph"/>
        <w:numPr>
          <w:ilvl w:val="0"/>
          <w:numId w:val="5"/>
        </w:numPr>
        <w:ind w:left="357" w:hanging="357"/>
        <w:rPr>
          <w:rFonts w:ascii="Arial" w:hAnsi="Arial" w:cs="Arial"/>
          <w:sz w:val="22"/>
          <w:szCs w:val="22"/>
        </w:rPr>
      </w:pPr>
      <w:r w:rsidRPr="00FB0854">
        <w:rPr>
          <w:rFonts w:ascii="Arial" w:hAnsi="Arial" w:cs="Arial"/>
          <w:sz w:val="22"/>
          <w:szCs w:val="22"/>
          <w:u w:val="single"/>
        </w:rPr>
        <w:t>Minutes</w:t>
      </w:r>
      <w:r w:rsidRPr="00FB0854">
        <w:rPr>
          <w:rFonts w:ascii="Arial" w:hAnsi="Arial" w:cs="Arial"/>
          <w:sz w:val="22"/>
          <w:szCs w:val="22"/>
        </w:rPr>
        <w:t xml:space="preserve"> </w:t>
      </w:r>
      <w:r>
        <w:rPr>
          <w:rFonts w:ascii="Arial" w:hAnsi="Arial" w:cs="Arial"/>
          <w:sz w:val="22"/>
          <w:szCs w:val="22"/>
        </w:rPr>
        <w:br/>
      </w:r>
      <w:r w:rsidRPr="009B039D">
        <w:rPr>
          <w:rFonts w:ascii="Arial" w:hAnsi="Arial" w:cs="Arial"/>
          <w:sz w:val="22"/>
          <w:szCs w:val="22"/>
        </w:rPr>
        <w:t xml:space="preserve">It was unanimously </w:t>
      </w:r>
      <w:r w:rsidR="00D54B4E">
        <w:rPr>
          <w:rFonts w:ascii="Arial" w:hAnsi="Arial" w:cs="Arial"/>
          <w:b/>
          <w:sz w:val="22"/>
          <w:szCs w:val="22"/>
        </w:rPr>
        <w:t>resolved</w:t>
      </w:r>
      <w:r w:rsidRPr="009B039D">
        <w:rPr>
          <w:rFonts w:ascii="Arial" w:hAnsi="Arial" w:cs="Arial"/>
          <w:sz w:val="22"/>
          <w:szCs w:val="22"/>
        </w:rPr>
        <w:t xml:space="preserve">: the minutes of the Council Meeting on 17 September 2018 be accepted as a true record and signed by the Chairman. </w:t>
      </w:r>
      <w:r w:rsidRPr="00FB0854">
        <w:rPr>
          <w:rFonts w:ascii="Arial" w:hAnsi="Arial" w:cs="Arial"/>
          <w:sz w:val="22"/>
          <w:szCs w:val="22"/>
        </w:rPr>
        <w:t xml:space="preserve">  </w:t>
      </w:r>
    </w:p>
    <w:p w14:paraId="65AA544B" w14:textId="4E60AAF3" w:rsidR="00813C91" w:rsidRDefault="00813C91" w:rsidP="00813C91">
      <w:pPr>
        <w:pStyle w:val="ListParagraph"/>
        <w:numPr>
          <w:ilvl w:val="0"/>
          <w:numId w:val="5"/>
        </w:numPr>
        <w:ind w:left="357" w:hanging="357"/>
        <w:rPr>
          <w:rFonts w:ascii="Arial" w:hAnsi="Arial" w:cs="Arial"/>
          <w:sz w:val="22"/>
          <w:szCs w:val="22"/>
        </w:rPr>
      </w:pPr>
      <w:r w:rsidRPr="00813C91">
        <w:rPr>
          <w:rFonts w:ascii="Arial" w:hAnsi="Arial" w:cs="Arial"/>
          <w:sz w:val="22"/>
          <w:szCs w:val="22"/>
        </w:rPr>
        <w:t>Matters Arising</w:t>
      </w:r>
      <w:r>
        <w:rPr>
          <w:rFonts w:ascii="Arial" w:hAnsi="Arial" w:cs="Arial"/>
          <w:sz w:val="22"/>
          <w:szCs w:val="22"/>
        </w:rPr>
        <w:br/>
      </w:r>
      <w:r w:rsidRPr="00813C91">
        <w:rPr>
          <w:rFonts w:ascii="Arial" w:hAnsi="Arial" w:cs="Arial"/>
          <w:sz w:val="22"/>
          <w:szCs w:val="22"/>
          <w:u w:val="single"/>
        </w:rPr>
        <w:t>Minute 18/04/05 Fallen Fingerpost</w:t>
      </w:r>
      <w:r w:rsidRPr="00813C91">
        <w:rPr>
          <w:rFonts w:ascii="Arial" w:hAnsi="Arial" w:cs="Arial"/>
          <w:sz w:val="22"/>
          <w:szCs w:val="22"/>
          <w:u w:val="single"/>
        </w:rPr>
        <w:br/>
      </w:r>
      <w:r>
        <w:rPr>
          <w:rFonts w:ascii="Arial" w:hAnsi="Arial" w:cs="Arial"/>
          <w:sz w:val="22"/>
          <w:szCs w:val="22"/>
        </w:rPr>
        <w:t>Cllr. Vaughan reported this had been fixed.</w:t>
      </w:r>
    </w:p>
    <w:p w14:paraId="6D8B1626" w14:textId="0BDDA2E6" w:rsidR="00813C91" w:rsidRDefault="00813C91" w:rsidP="00813C91">
      <w:pPr>
        <w:pStyle w:val="ListParagraph"/>
        <w:ind w:left="357"/>
        <w:rPr>
          <w:rFonts w:ascii="Arial" w:hAnsi="Arial" w:cs="Arial"/>
          <w:sz w:val="22"/>
          <w:szCs w:val="22"/>
        </w:rPr>
      </w:pPr>
    </w:p>
    <w:p w14:paraId="50BF0508" w14:textId="15656BDD" w:rsidR="00813C91" w:rsidRDefault="00813C91" w:rsidP="00813C91">
      <w:pPr>
        <w:pStyle w:val="ListParagraph"/>
        <w:ind w:left="357"/>
        <w:rPr>
          <w:rFonts w:ascii="Arial" w:hAnsi="Arial" w:cs="Arial"/>
          <w:sz w:val="22"/>
          <w:szCs w:val="22"/>
        </w:rPr>
      </w:pPr>
      <w:r w:rsidRPr="00813C91">
        <w:rPr>
          <w:rFonts w:ascii="Arial" w:hAnsi="Arial" w:cs="Arial"/>
          <w:sz w:val="22"/>
          <w:szCs w:val="22"/>
          <w:u w:val="single"/>
        </w:rPr>
        <w:t>18/04/08 Glen Farm Planning Application</w:t>
      </w:r>
      <w:r w:rsidRPr="00813C91">
        <w:rPr>
          <w:rFonts w:ascii="Arial" w:hAnsi="Arial" w:cs="Arial"/>
          <w:sz w:val="22"/>
          <w:szCs w:val="22"/>
          <w:u w:val="single"/>
        </w:rPr>
        <w:br/>
      </w:r>
      <w:r>
        <w:rPr>
          <w:rFonts w:ascii="Arial" w:hAnsi="Arial" w:cs="Arial"/>
          <w:sz w:val="22"/>
          <w:szCs w:val="22"/>
        </w:rPr>
        <w:t>Cllr. Price reported that this had been approved by the Planning Committee on 17</w:t>
      </w:r>
      <w:r w:rsidRPr="00813C91">
        <w:rPr>
          <w:rFonts w:ascii="Arial" w:hAnsi="Arial" w:cs="Arial"/>
          <w:sz w:val="22"/>
          <w:szCs w:val="22"/>
          <w:vertAlign w:val="superscript"/>
        </w:rPr>
        <w:t>th</w:t>
      </w:r>
      <w:r>
        <w:rPr>
          <w:rFonts w:ascii="Arial" w:hAnsi="Arial" w:cs="Arial"/>
          <w:sz w:val="22"/>
          <w:szCs w:val="22"/>
        </w:rPr>
        <w:t xml:space="preserve"> October 2018.</w:t>
      </w:r>
    </w:p>
    <w:p w14:paraId="6EE7C37E" w14:textId="4C439A2E" w:rsidR="00813C91" w:rsidRDefault="00813C91" w:rsidP="00813C91">
      <w:pPr>
        <w:pStyle w:val="ListParagraph"/>
        <w:ind w:left="357"/>
        <w:rPr>
          <w:rFonts w:ascii="Arial" w:hAnsi="Arial" w:cs="Arial"/>
          <w:sz w:val="22"/>
          <w:szCs w:val="22"/>
        </w:rPr>
      </w:pPr>
    </w:p>
    <w:p w14:paraId="587EB5A5" w14:textId="15698C67" w:rsidR="00813C91" w:rsidRDefault="00813C91" w:rsidP="00813C91">
      <w:pPr>
        <w:pStyle w:val="ListParagraph"/>
        <w:ind w:left="357"/>
        <w:rPr>
          <w:rFonts w:ascii="Arial" w:hAnsi="Arial" w:cs="Arial"/>
          <w:sz w:val="22"/>
          <w:szCs w:val="22"/>
        </w:rPr>
      </w:pPr>
      <w:r w:rsidRPr="00813C91">
        <w:rPr>
          <w:rFonts w:ascii="Arial" w:hAnsi="Arial" w:cs="Arial"/>
          <w:sz w:val="22"/>
          <w:szCs w:val="22"/>
          <w:u w:val="single"/>
        </w:rPr>
        <w:t xml:space="preserve">18/04/10 Bus </w:t>
      </w:r>
      <w:r>
        <w:rPr>
          <w:rFonts w:ascii="Arial" w:hAnsi="Arial" w:cs="Arial"/>
          <w:sz w:val="22"/>
          <w:szCs w:val="22"/>
          <w:u w:val="single"/>
        </w:rPr>
        <w:t>S</w:t>
      </w:r>
      <w:r w:rsidRPr="00813C91">
        <w:rPr>
          <w:rFonts w:ascii="Arial" w:hAnsi="Arial" w:cs="Arial"/>
          <w:sz w:val="22"/>
          <w:szCs w:val="22"/>
          <w:u w:val="single"/>
        </w:rPr>
        <w:t>helter Positioning</w:t>
      </w:r>
      <w:r w:rsidRPr="00813C91">
        <w:rPr>
          <w:rFonts w:ascii="Arial" w:hAnsi="Arial" w:cs="Arial"/>
          <w:sz w:val="22"/>
          <w:szCs w:val="22"/>
          <w:u w:val="single"/>
        </w:rPr>
        <w:br/>
      </w:r>
      <w:r>
        <w:rPr>
          <w:rFonts w:ascii="Arial" w:hAnsi="Arial" w:cs="Arial"/>
          <w:sz w:val="22"/>
          <w:szCs w:val="22"/>
        </w:rPr>
        <w:t xml:space="preserve">Cllr Price reported that he and Cllr </w:t>
      </w:r>
      <w:proofErr w:type="spellStart"/>
      <w:r>
        <w:rPr>
          <w:rFonts w:ascii="Arial" w:hAnsi="Arial" w:cs="Arial"/>
          <w:sz w:val="22"/>
          <w:szCs w:val="22"/>
        </w:rPr>
        <w:t>Eveson</w:t>
      </w:r>
      <w:proofErr w:type="spellEnd"/>
      <w:r>
        <w:rPr>
          <w:rFonts w:ascii="Arial" w:hAnsi="Arial" w:cs="Arial"/>
          <w:sz w:val="22"/>
          <w:szCs w:val="22"/>
        </w:rPr>
        <w:t xml:space="preserve"> had moved the bus shelter back into position and he had removed the leaves and mess from the bus shelter.</w:t>
      </w:r>
    </w:p>
    <w:p w14:paraId="1BF2A746" w14:textId="77777777" w:rsidR="00D54B4E" w:rsidRDefault="00D54B4E" w:rsidP="00813C91">
      <w:pPr>
        <w:pStyle w:val="ListParagraph"/>
        <w:ind w:left="357"/>
        <w:rPr>
          <w:rFonts w:ascii="Arial" w:hAnsi="Arial" w:cs="Arial"/>
          <w:sz w:val="22"/>
          <w:szCs w:val="22"/>
          <w:u w:val="single"/>
        </w:rPr>
      </w:pPr>
    </w:p>
    <w:p w14:paraId="1712BC59" w14:textId="77777777" w:rsidR="00D54B4E" w:rsidRDefault="00D54B4E" w:rsidP="00813C91">
      <w:pPr>
        <w:pStyle w:val="ListParagraph"/>
        <w:ind w:left="357"/>
        <w:rPr>
          <w:rFonts w:ascii="Arial" w:hAnsi="Arial" w:cs="Arial"/>
          <w:sz w:val="22"/>
          <w:szCs w:val="22"/>
          <w:u w:val="single"/>
        </w:rPr>
      </w:pPr>
    </w:p>
    <w:p w14:paraId="08F426CE" w14:textId="77777777" w:rsidR="00D54B4E" w:rsidRDefault="00D54B4E" w:rsidP="00813C91">
      <w:pPr>
        <w:pStyle w:val="ListParagraph"/>
        <w:ind w:left="357"/>
        <w:rPr>
          <w:rFonts w:ascii="Arial" w:hAnsi="Arial" w:cs="Arial"/>
          <w:sz w:val="22"/>
          <w:szCs w:val="22"/>
          <w:u w:val="single"/>
        </w:rPr>
      </w:pPr>
    </w:p>
    <w:p w14:paraId="65DB2E31" w14:textId="44D05FB3" w:rsidR="00813C91" w:rsidRPr="009B039D" w:rsidRDefault="00813C91" w:rsidP="00813C91">
      <w:pPr>
        <w:pStyle w:val="ListParagraph"/>
        <w:ind w:left="357"/>
        <w:rPr>
          <w:rFonts w:ascii="Arial" w:hAnsi="Arial" w:cs="Arial"/>
          <w:sz w:val="22"/>
          <w:szCs w:val="22"/>
          <w:u w:val="single"/>
        </w:rPr>
      </w:pPr>
      <w:r w:rsidRPr="009B039D">
        <w:rPr>
          <w:rFonts w:ascii="Arial" w:hAnsi="Arial" w:cs="Arial"/>
          <w:sz w:val="22"/>
          <w:szCs w:val="22"/>
          <w:u w:val="single"/>
        </w:rPr>
        <w:lastRenderedPageBreak/>
        <w:t>18/04/12</w:t>
      </w:r>
      <w:r w:rsidR="009B039D" w:rsidRPr="009B039D">
        <w:rPr>
          <w:rFonts w:ascii="Arial" w:hAnsi="Arial" w:cs="Arial"/>
          <w:sz w:val="22"/>
          <w:szCs w:val="22"/>
          <w:u w:val="single"/>
        </w:rPr>
        <w:t>(b)</w:t>
      </w:r>
      <w:r w:rsidRPr="009B039D">
        <w:rPr>
          <w:rFonts w:ascii="Arial" w:hAnsi="Arial" w:cs="Arial"/>
          <w:sz w:val="22"/>
          <w:szCs w:val="22"/>
          <w:u w:val="single"/>
        </w:rPr>
        <w:t xml:space="preserve"> Hedge Cutting</w:t>
      </w:r>
    </w:p>
    <w:p w14:paraId="30486A87" w14:textId="71A26F75" w:rsidR="00813C91" w:rsidRPr="009B039D" w:rsidRDefault="00813C91" w:rsidP="009B039D">
      <w:pPr>
        <w:rPr>
          <w:rFonts w:ascii="Arial" w:hAnsi="Arial" w:cs="Arial"/>
          <w:sz w:val="22"/>
          <w:szCs w:val="22"/>
        </w:rPr>
      </w:pPr>
      <w:r w:rsidRPr="009B039D">
        <w:rPr>
          <w:rFonts w:ascii="Arial" w:hAnsi="Arial" w:cs="Arial"/>
          <w:sz w:val="22"/>
          <w:szCs w:val="22"/>
        </w:rPr>
        <w:t xml:space="preserve">The hedge cutting at Great Bridgeford is still awaiting completion. The Chairman agreed to phone Mr </w:t>
      </w:r>
      <w:proofErr w:type="spellStart"/>
      <w:r w:rsidRPr="009B039D">
        <w:rPr>
          <w:rFonts w:ascii="Arial" w:hAnsi="Arial" w:cs="Arial"/>
          <w:sz w:val="22"/>
          <w:szCs w:val="22"/>
        </w:rPr>
        <w:t>Ingham</w:t>
      </w:r>
      <w:proofErr w:type="spellEnd"/>
      <w:r w:rsidRPr="009B039D">
        <w:rPr>
          <w:rFonts w:ascii="Arial" w:hAnsi="Arial" w:cs="Arial"/>
          <w:sz w:val="22"/>
          <w:szCs w:val="22"/>
        </w:rPr>
        <w:t xml:space="preserve"> to confirm an expected date for this and remind him that Cllr Brown holds the key for access.</w:t>
      </w:r>
    </w:p>
    <w:p w14:paraId="7F9ACC6B" w14:textId="70A1266B" w:rsidR="009B039D" w:rsidRDefault="009B039D" w:rsidP="00813C91">
      <w:pPr>
        <w:pStyle w:val="ListParagraph"/>
        <w:ind w:left="357"/>
        <w:rPr>
          <w:rFonts w:ascii="Arial" w:hAnsi="Arial" w:cs="Arial"/>
          <w:sz w:val="22"/>
          <w:szCs w:val="22"/>
        </w:rPr>
      </w:pPr>
    </w:p>
    <w:p w14:paraId="714BD952" w14:textId="590278AB" w:rsidR="009B039D" w:rsidRPr="009B039D" w:rsidRDefault="009B039D" w:rsidP="009B039D">
      <w:pPr>
        <w:rPr>
          <w:rFonts w:ascii="Arial" w:hAnsi="Arial" w:cs="Arial"/>
          <w:sz w:val="22"/>
          <w:szCs w:val="22"/>
        </w:rPr>
      </w:pPr>
      <w:r w:rsidRPr="009B039D">
        <w:rPr>
          <w:rFonts w:ascii="Arial" w:hAnsi="Arial" w:cs="Arial"/>
          <w:sz w:val="22"/>
          <w:szCs w:val="22"/>
          <w:u w:val="single"/>
        </w:rPr>
        <w:t xml:space="preserve">18/04/12 </w:t>
      </w:r>
      <w:proofErr w:type="gramStart"/>
      <w:r w:rsidRPr="009B039D">
        <w:rPr>
          <w:rFonts w:ascii="Arial" w:hAnsi="Arial" w:cs="Arial"/>
          <w:sz w:val="22"/>
          <w:szCs w:val="22"/>
          <w:u w:val="single"/>
        </w:rPr>
        <w:t>( c</w:t>
      </w:r>
      <w:proofErr w:type="gramEnd"/>
      <w:r w:rsidRPr="009B039D">
        <w:rPr>
          <w:rFonts w:ascii="Arial" w:hAnsi="Arial" w:cs="Arial"/>
          <w:sz w:val="22"/>
          <w:szCs w:val="22"/>
          <w:u w:val="single"/>
        </w:rPr>
        <w:t>) Great Bridgeford Playing Field Repairs</w:t>
      </w:r>
      <w:r w:rsidRPr="009B039D">
        <w:rPr>
          <w:rFonts w:ascii="Arial" w:hAnsi="Arial" w:cs="Arial"/>
          <w:sz w:val="22"/>
          <w:szCs w:val="22"/>
          <w:u w:val="single"/>
        </w:rPr>
        <w:br/>
      </w:r>
      <w:r w:rsidRPr="009B039D">
        <w:rPr>
          <w:rFonts w:ascii="Arial" w:hAnsi="Arial" w:cs="Arial"/>
          <w:sz w:val="22"/>
          <w:szCs w:val="22"/>
        </w:rPr>
        <w:t>Cllr Price has repaired the wire netting on the gate.</w:t>
      </w:r>
    </w:p>
    <w:p w14:paraId="13F1A945" w14:textId="77777777" w:rsidR="00813C91" w:rsidRPr="00813C91" w:rsidRDefault="00813C91" w:rsidP="00813C91">
      <w:pPr>
        <w:pStyle w:val="ListParagraph"/>
        <w:rPr>
          <w:rFonts w:ascii="Arial" w:hAnsi="Arial" w:cs="Arial"/>
          <w:sz w:val="22"/>
          <w:szCs w:val="22"/>
        </w:rPr>
      </w:pPr>
    </w:p>
    <w:p w14:paraId="33FA7982" w14:textId="4A503B13" w:rsidR="00813C91" w:rsidRDefault="009B039D" w:rsidP="00813C91">
      <w:pPr>
        <w:rPr>
          <w:rFonts w:ascii="Arial" w:hAnsi="Arial" w:cs="Arial"/>
          <w:b/>
          <w:sz w:val="22"/>
          <w:szCs w:val="22"/>
        </w:rPr>
      </w:pPr>
      <w:r>
        <w:rPr>
          <w:rFonts w:ascii="Arial" w:hAnsi="Arial" w:cs="Arial"/>
          <w:b/>
          <w:sz w:val="22"/>
          <w:szCs w:val="22"/>
        </w:rPr>
        <w:t>18/</w:t>
      </w:r>
      <w:r w:rsidR="00E10C5C">
        <w:rPr>
          <w:rFonts w:ascii="Arial" w:hAnsi="Arial" w:cs="Arial"/>
          <w:b/>
          <w:sz w:val="22"/>
          <w:szCs w:val="22"/>
        </w:rPr>
        <w:t>5</w:t>
      </w:r>
      <w:r>
        <w:rPr>
          <w:rFonts w:ascii="Arial" w:hAnsi="Arial" w:cs="Arial"/>
          <w:b/>
          <w:sz w:val="22"/>
          <w:szCs w:val="22"/>
        </w:rPr>
        <w:t>/06: PARISH FINANCES</w:t>
      </w:r>
      <w:r w:rsidRPr="0041703B">
        <w:rPr>
          <w:rFonts w:ascii="Arial" w:hAnsi="Arial" w:cs="Arial"/>
          <w:b/>
          <w:sz w:val="22"/>
          <w:szCs w:val="22"/>
        </w:rPr>
        <w:t xml:space="preserve">  </w:t>
      </w:r>
    </w:p>
    <w:p w14:paraId="192F858F" w14:textId="553DC558" w:rsidR="009B039D" w:rsidRDefault="009B039D" w:rsidP="009B039D">
      <w:pPr>
        <w:pStyle w:val="ListParagraph"/>
        <w:numPr>
          <w:ilvl w:val="0"/>
          <w:numId w:val="21"/>
        </w:numPr>
        <w:rPr>
          <w:rFonts w:ascii="Arial" w:hAnsi="Arial" w:cs="Arial"/>
          <w:b/>
          <w:sz w:val="22"/>
          <w:szCs w:val="22"/>
        </w:rPr>
      </w:pPr>
      <w:r w:rsidRPr="009B039D">
        <w:rPr>
          <w:rFonts w:ascii="Arial" w:hAnsi="Arial" w:cs="Arial"/>
          <w:b/>
          <w:sz w:val="22"/>
          <w:szCs w:val="22"/>
        </w:rPr>
        <w:t>Update on expenditure against budget for 2018/19</w:t>
      </w:r>
      <w:r>
        <w:rPr>
          <w:rFonts w:ascii="Arial" w:hAnsi="Arial" w:cs="Arial"/>
          <w:b/>
          <w:sz w:val="22"/>
          <w:szCs w:val="22"/>
        </w:rPr>
        <w:br/>
      </w:r>
      <w:r w:rsidRPr="009B039D">
        <w:rPr>
          <w:rFonts w:ascii="Arial" w:hAnsi="Arial" w:cs="Arial"/>
          <w:sz w:val="22"/>
          <w:szCs w:val="22"/>
        </w:rPr>
        <w:t xml:space="preserve">It was </w:t>
      </w:r>
      <w:r>
        <w:rPr>
          <w:rFonts w:ascii="Arial" w:hAnsi="Arial" w:cs="Arial"/>
          <w:b/>
          <w:sz w:val="22"/>
          <w:szCs w:val="22"/>
        </w:rPr>
        <w:t>r</w:t>
      </w:r>
      <w:r w:rsidRPr="009B039D">
        <w:rPr>
          <w:rFonts w:ascii="Arial" w:hAnsi="Arial" w:cs="Arial"/>
          <w:b/>
          <w:sz w:val="22"/>
          <w:szCs w:val="22"/>
        </w:rPr>
        <w:t>esolved</w:t>
      </w:r>
      <w:r w:rsidRPr="009B039D">
        <w:rPr>
          <w:rFonts w:ascii="Arial" w:hAnsi="Arial" w:cs="Arial"/>
          <w:sz w:val="22"/>
          <w:szCs w:val="22"/>
        </w:rPr>
        <w:t xml:space="preserve"> to accept the report which had been circulated</w:t>
      </w:r>
    </w:p>
    <w:p w14:paraId="123EFB69" w14:textId="2921ADDA" w:rsidR="00D54B4E" w:rsidRDefault="009B039D" w:rsidP="009B039D">
      <w:pPr>
        <w:pStyle w:val="ListParagraph"/>
        <w:numPr>
          <w:ilvl w:val="0"/>
          <w:numId w:val="21"/>
        </w:numPr>
        <w:rPr>
          <w:rFonts w:ascii="Arial" w:hAnsi="Arial" w:cs="Arial"/>
          <w:b/>
          <w:sz w:val="22"/>
          <w:szCs w:val="22"/>
          <w:u w:val="single"/>
        </w:rPr>
      </w:pPr>
      <w:r>
        <w:rPr>
          <w:rFonts w:ascii="Arial" w:hAnsi="Arial" w:cs="Arial"/>
          <w:b/>
          <w:sz w:val="22"/>
          <w:szCs w:val="22"/>
        </w:rPr>
        <w:t>Approval of Bank Reconciliation</w:t>
      </w:r>
      <w:r>
        <w:rPr>
          <w:rFonts w:ascii="Arial" w:hAnsi="Arial" w:cs="Arial"/>
          <w:b/>
          <w:sz w:val="22"/>
          <w:szCs w:val="22"/>
        </w:rPr>
        <w:br/>
      </w:r>
      <w:r w:rsidRPr="009B039D">
        <w:rPr>
          <w:rFonts w:ascii="Arial" w:hAnsi="Arial" w:cs="Arial"/>
          <w:sz w:val="22"/>
          <w:szCs w:val="22"/>
        </w:rPr>
        <w:t xml:space="preserve">It was </w:t>
      </w:r>
      <w:r w:rsidRPr="009B039D">
        <w:rPr>
          <w:rFonts w:ascii="Arial" w:hAnsi="Arial" w:cs="Arial"/>
          <w:b/>
          <w:sz w:val="22"/>
          <w:szCs w:val="22"/>
        </w:rPr>
        <w:t>resolved</w:t>
      </w:r>
      <w:r w:rsidRPr="009B039D">
        <w:rPr>
          <w:rFonts w:ascii="Arial" w:hAnsi="Arial" w:cs="Arial"/>
          <w:sz w:val="22"/>
          <w:szCs w:val="22"/>
        </w:rPr>
        <w:t xml:space="preserve"> to approve the bank </w:t>
      </w:r>
      <w:r w:rsidR="00D54B4E" w:rsidRPr="009B039D">
        <w:rPr>
          <w:rFonts w:ascii="Arial" w:hAnsi="Arial" w:cs="Arial"/>
          <w:sz w:val="22"/>
          <w:szCs w:val="22"/>
        </w:rPr>
        <w:t>reconciliation,</w:t>
      </w:r>
      <w:r w:rsidRPr="009B039D">
        <w:rPr>
          <w:rFonts w:ascii="Arial" w:hAnsi="Arial" w:cs="Arial"/>
          <w:sz w:val="22"/>
          <w:szCs w:val="22"/>
        </w:rPr>
        <w:t xml:space="preserve"> and this was signed by the Chairman</w:t>
      </w:r>
      <w:r>
        <w:rPr>
          <w:rFonts w:ascii="Arial" w:hAnsi="Arial" w:cs="Arial"/>
          <w:b/>
          <w:sz w:val="22"/>
          <w:szCs w:val="22"/>
        </w:rPr>
        <w:br/>
      </w:r>
    </w:p>
    <w:p w14:paraId="76105DC4" w14:textId="198158F9" w:rsidR="009B039D" w:rsidRPr="009B039D" w:rsidRDefault="009B039D" w:rsidP="00D54B4E">
      <w:pPr>
        <w:pStyle w:val="ListParagraph"/>
        <w:rPr>
          <w:rFonts w:ascii="Arial" w:hAnsi="Arial" w:cs="Arial"/>
          <w:b/>
          <w:sz w:val="22"/>
          <w:szCs w:val="22"/>
          <w:u w:val="single"/>
        </w:rPr>
      </w:pPr>
      <w:r w:rsidRPr="009B039D">
        <w:rPr>
          <w:rFonts w:ascii="Arial" w:hAnsi="Arial" w:cs="Arial"/>
          <w:b/>
          <w:sz w:val="22"/>
          <w:szCs w:val="22"/>
          <w:u w:val="single"/>
        </w:rPr>
        <w:t>Accounts for Payment</w:t>
      </w:r>
    </w:p>
    <w:tbl>
      <w:tblPr>
        <w:tblW w:w="9847" w:type="dxa"/>
        <w:tblInd w:w="108" w:type="dxa"/>
        <w:tblLook w:val="04A0" w:firstRow="1" w:lastRow="0" w:firstColumn="1" w:lastColumn="0" w:noHBand="0" w:noVBand="1"/>
      </w:tblPr>
      <w:tblGrid>
        <w:gridCol w:w="2627"/>
        <w:gridCol w:w="3560"/>
        <w:gridCol w:w="1340"/>
        <w:gridCol w:w="1020"/>
        <w:gridCol w:w="1300"/>
      </w:tblGrid>
      <w:tr w:rsidR="009B039D" w:rsidRPr="009B039D" w14:paraId="6B63A925" w14:textId="77777777" w:rsidTr="009B039D">
        <w:trPr>
          <w:trHeight w:val="300"/>
        </w:trPr>
        <w:tc>
          <w:tcPr>
            <w:tcW w:w="2627" w:type="dxa"/>
            <w:tcBorders>
              <w:top w:val="nil"/>
              <w:left w:val="nil"/>
              <w:bottom w:val="nil"/>
              <w:right w:val="nil"/>
            </w:tcBorders>
            <w:shd w:val="clear" w:color="auto" w:fill="auto"/>
            <w:noWrap/>
            <w:vAlign w:val="center"/>
            <w:hideMark/>
          </w:tcPr>
          <w:p w14:paraId="7BC3CF32" w14:textId="77777777" w:rsidR="009B039D" w:rsidRPr="009B039D" w:rsidRDefault="009B039D" w:rsidP="009B039D">
            <w:pPr>
              <w:overflowPunct/>
              <w:autoSpaceDE/>
              <w:autoSpaceDN/>
              <w:adjustRightInd/>
              <w:textAlignment w:val="auto"/>
              <w:rPr>
                <w:b/>
                <w:bCs/>
                <w:color w:val="000000"/>
                <w:sz w:val="22"/>
                <w:szCs w:val="22"/>
                <w:lang w:eastAsia="en-GB"/>
              </w:rPr>
            </w:pPr>
            <w:r w:rsidRPr="009B039D">
              <w:rPr>
                <w:b/>
                <w:bCs/>
                <w:color w:val="000000"/>
                <w:sz w:val="22"/>
                <w:szCs w:val="22"/>
                <w:lang w:eastAsia="en-GB"/>
              </w:rPr>
              <w:t>Paid since last meeting</w:t>
            </w:r>
          </w:p>
        </w:tc>
        <w:tc>
          <w:tcPr>
            <w:tcW w:w="3560" w:type="dxa"/>
            <w:tcBorders>
              <w:top w:val="nil"/>
              <w:left w:val="nil"/>
              <w:bottom w:val="nil"/>
              <w:right w:val="nil"/>
            </w:tcBorders>
            <w:shd w:val="clear" w:color="auto" w:fill="auto"/>
            <w:noWrap/>
            <w:hideMark/>
          </w:tcPr>
          <w:p w14:paraId="21F0AD3F" w14:textId="77777777" w:rsidR="009B039D" w:rsidRPr="009B039D" w:rsidRDefault="009B039D" w:rsidP="009B039D">
            <w:pPr>
              <w:overflowPunct/>
              <w:autoSpaceDE/>
              <w:autoSpaceDN/>
              <w:adjustRightInd/>
              <w:textAlignment w:val="auto"/>
              <w:rPr>
                <w:b/>
                <w:bCs/>
                <w:color w:val="000000"/>
                <w:sz w:val="22"/>
                <w:szCs w:val="22"/>
                <w:lang w:eastAsia="en-GB"/>
              </w:rPr>
            </w:pPr>
          </w:p>
        </w:tc>
        <w:tc>
          <w:tcPr>
            <w:tcW w:w="1340" w:type="dxa"/>
            <w:tcBorders>
              <w:top w:val="nil"/>
              <w:left w:val="nil"/>
              <w:bottom w:val="nil"/>
              <w:right w:val="nil"/>
            </w:tcBorders>
            <w:shd w:val="clear" w:color="auto" w:fill="auto"/>
            <w:noWrap/>
            <w:vAlign w:val="center"/>
            <w:hideMark/>
          </w:tcPr>
          <w:p w14:paraId="29331BEF" w14:textId="77777777" w:rsidR="009B039D" w:rsidRPr="009B039D" w:rsidRDefault="009B039D" w:rsidP="009B039D">
            <w:pPr>
              <w:overflowPunct/>
              <w:autoSpaceDE/>
              <w:autoSpaceDN/>
              <w:adjustRightInd/>
              <w:textAlignment w:val="auto"/>
              <w:rPr>
                <w:lang w:eastAsia="en-GB"/>
              </w:rPr>
            </w:pPr>
          </w:p>
        </w:tc>
        <w:tc>
          <w:tcPr>
            <w:tcW w:w="1020" w:type="dxa"/>
            <w:tcBorders>
              <w:top w:val="nil"/>
              <w:left w:val="nil"/>
              <w:bottom w:val="nil"/>
              <w:right w:val="nil"/>
            </w:tcBorders>
            <w:shd w:val="clear" w:color="auto" w:fill="auto"/>
            <w:noWrap/>
            <w:vAlign w:val="center"/>
            <w:hideMark/>
          </w:tcPr>
          <w:p w14:paraId="28C375B2" w14:textId="77777777" w:rsidR="009B039D" w:rsidRPr="009B039D" w:rsidRDefault="009B039D" w:rsidP="009B039D">
            <w:pPr>
              <w:overflowPunct/>
              <w:autoSpaceDE/>
              <w:autoSpaceDN/>
              <w:adjustRightInd/>
              <w:jc w:val="center"/>
              <w:textAlignment w:val="auto"/>
              <w:rPr>
                <w:lang w:eastAsia="en-GB"/>
              </w:rPr>
            </w:pPr>
          </w:p>
        </w:tc>
        <w:tc>
          <w:tcPr>
            <w:tcW w:w="1300" w:type="dxa"/>
            <w:tcBorders>
              <w:top w:val="nil"/>
              <w:left w:val="nil"/>
              <w:bottom w:val="nil"/>
              <w:right w:val="nil"/>
            </w:tcBorders>
            <w:shd w:val="clear" w:color="auto" w:fill="auto"/>
            <w:noWrap/>
            <w:vAlign w:val="center"/>
            <w:hideMark/>
          </w:tcPr>
          <w:p w14:paraId="6D86E748" w14:textId="77777777" w:rsidR="009B039D" w:rsidRPr="009B039D" w:rsidRDefault="009B039D" w:rsidP="009B039D">
            <w:pPr>
              <w:overflowPunct/>
              <w:autoSpaceDE/>
              <w:autoSpaceDN/>
              <w:adjustRightInd/>
              <w:textAlignment w:val="auto"/>
              <w:rPr>
                <w:lang w:eastAsia="en-GB"/>
              </w:rPr>
            </w:pPr>
          </w:p>
        </w:tc>
      </w:tr>
      <w:tr w:rsidR="009B039D" w:rsidRPr="009B039D" w14:paraId="5D20FC6C" w14:textId="77777777" w:rsidTr="009B039D">
        <w:trPr>
          <w:trHeight w:val="300"/>
        </w:trPr>
        <w:tc>
          <w:tcPr>
            <w:tcW w:w="262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5CD12C" w14:textId="77777777" w:rsidR="009B039D" w:rsidRPr="009B039D" w:rsidRDefault="009B039D" w:rsidP="009B039D">
            <w:pPr>
              <w:overflowPunct/>
              <w:autoSpaceDE/>
              <w:autoSpaceDN/>
              <w:adjustRightInd/>
              <w:textAlignment w:val="auto"/>
              <w:rPr>
                <w:color w:val="000000"/>
                <w:sz w:val="22"/>
                <w:szCs w:val="22"/>
                <w:lang w:eastAsia="en-GB"/>
              </w:rPr>
            </w:pPr>
            <w:r w:rsidRPr="009B039D">
              <w:rPr>
                <w:color w:val="000000"/>
                <w:sz w:val="22"/>
                <w:szCs w:val="22"/>
                <w:lang w:eastAsia="en-GB"/>
              </w:rPr>
              <w:t>HMRC</w:t>
            </w:r>
          </w:p>
        </w:tc>
        <w:tc>
          <w:tcPr>
            <w:tcW w:w="3560" w:type="dxa"/>
            <w:tcBorders>
              <w:top w:val="single" w:sz="4" w:space="0" w:color="000000"/>
              <w:left w:val="nil"/>
              <w:bottom w:val="single" w:sz="4" w:space="0" w:color="000000"/>
              <w:right w:val="single" w:sz="4" w:space="0" w:color="000000"/>
            </w:tcBorders>
            <w:shd w:val="clear" w:color="auto" w:fill="auto"/>
            <w:noWrap/>
            <w:vAlign w:val="center"/>
            <w:hideMark/>
          </w:tcPr>
          <w:p w14:paraId="28D17202" w14:textId="77777777" w:rsidR="009B039D" w:rsidRPr="009B039D" w:rsidRDefault="009B039D" w:rsidP="009B039D">
            <w:pPr>
              <w:overflowPunct/>
              <w:autoSpaceDE/>
              <w:autoSpaceDN/>
              <w:adjustRightInd/>
              <w:textAlignment w:val="auto"/>
              <w:rPr>
                <w:color w:val="000000"/>
                <w:sz w:val="22"/>
                <w:szCs w:val="22"/>
                <w:lang w:eastAsia="en-GB"/>
              </w:rPr>
            </w:pPr>
            <w:r w:rsidRPr="009B039D">
              <w:rPr>
                <w:color w:val="000000"/>
                <w:sz w:val="22"/>
                <w:szCs w:val="22"/>
                <w:lang w:eastAsia="en-GB"/>
              </w:rPr>
              <w:t>PAYE Q2</w:t>
            </w:r>
          </w:p>
        </w:tc>
        <w:tc>
          <w:tcPr>
            <w:tcW w:w="1340" w:type="dxa"/>
            <w:tcBorders>
              <w:top w:val="single" w:sz="4" w:space="0" w:color="000000"/>
              <w:left w:val="nil"/>
              <w:bottom w:val="single" w:sz="4" w:space="0" w:color="000000"/>
              <w:right w:val="single" w:sz="4" w:space="0" w:color="000000"/>
            </w:tcBorders>
            <w:shd w:val="clear" w:color="auto" w:fill="auto"/>
            <w:noWrap/>
            <w:vAlign w:val="bottom"/>
            <w:hideMark/>
          </w:tcPr>
          <w:p w14:paraId="060F7538" w14:textId="77777777" w:rsidR="009B039D" w:rsidRPr="009B039D" w:rsidRDefault="009B039D" w:rsidP="009B039D">
            <w:pPr>
              <w:overflowPunct/>
              <w:autoSpaceDE/>
              <w:autoSpaceDN/>
              <w:adjustRightInd/>
              <w:jc w:val="right"/>
              <w:textAlignment w:val="auto"/>
              <w:rPr>
                <w:rFonts w:ascii="Calibri" w:hAnsi="Calibri" w:cs="Calibri"/>
                <w:color w:val="000000"/>
                <w:sz w:val="22"/>
                <w:szCs w:val="22"/>
                <w:lang w:eastAsia="en-GB"/>
              </w:rPr>
            </w:pPr>
            <w:r w:rsidRPr="009B039D">
              <w:rPr>
                <w:rFonts w:ascii="Calibri" w:hAnsi="Calibri" w:cs="Calibri"/>
                <w:color w:val="000000"/>
                <w:sz w:val="22"/>
                <w:szCs w:val="22"/>
                <w:lang w:eastAsia="en-GB"/>
              </w:rPr>
              <w:t>35.00</w:t>
            </w:r>
          </w:p>
        </w:tc>
        <w:tc>
          <w:tcPr>
            <w:tcW w:w="1020" w:type="dxa"/>
            <w:tcBorders>
              <w:top w:val="single" w:sz="4" w:space="0" w:color="000000"/>
              <w:left w:val="nil"/>
              <w:bottom w:val="single" w:sz="4" w:space="0" w:color="000000"/>
              <w:right w:val="single" w:sz="4" w:space="0" w:color="000000"/>
            </w:tcBorders>
            <w:shd w:val="clear" w:color="auto" w:fill="auto"/>
            <w:noWrap/>
            <w:vAlign w:val="bottom"/>
            <w:hideMark/>
          </w:tcPr>
          <w:p w14:paraId="1A10AB8E" w14:textId="77777777" w:rsidR="009B039D" w:rsidRPr="009B039D" w:rsidRDefault="009B039D" w:rsidP="009B039D">
            <w:pPr>
              <w:overflowPunct/>
              <w:autoSpaceDE/>
              <w:autoSpaceDN/>
              <w:adjustRightInd/>
              <w:textAlignment w:val="auto"/>
              <w:rPr>
                <w:rFonts w:ascii="Calibri" w:hAnsi="Calibri" w:cs="Calibri"/>
                <w:color w:val="000000"/>
                <w:sz w:val="22"/>
                <w:szCs w:val="22"/>
                <w:lang w:eastAsia="en-GB"/>
              </w:rPr>
            </w:pPr>
            <w:r w:rsidRPr="009B039D">
              <w:rPr>
                <w:rFonts w:ascii="Calibri" w:hAnsi="Calibri" w:cs="Calibri"/>
                <w:color w:val="000000"/>
                <w:sz w:val="22"/>
                <w:szCs w:val="22"/>
                <w:lang w:eastAsia="en-GB"/>
              </w:rPr>
              <w:t> </w:t>
            </w:r>
          </w:p>
        </w:tc>
        <w:tc>
          <w:tcPr>
            <w:tcW w:w="1300" w:type="dxa"/>
            <w:tcBorders>
              <w:top w:val="single" w:sz="4" w:space="0" w:color="000000"/>
              <w:left w:val="nil"/>
              <w:bottom w:val="single" w:sz="4" w:space="0" w:color="000000"/>
              <w:right w:val="single" w:sz="4" w:space="0" w:color="000000"/>
            </w:tcBorders>
            <w:shd w:val="clear" w:color="auto" w:fill="auto"/>
            <w:noWrap/>
            <w:vAlign w:val="bottom"/>
            <w:hideMark/>
          </w:tcPr>
          <w:p w14:paraId="0C9221A2" w14:textId="77777777" w:rsidR="009B039D" w:rsidRPr="009B039D" w:rsidRDefault="009B039D" w:rsidP="009B039D">
            <w:pPr>
              <w:overflowPunct/>
              <w:autoSpaceDE/>
              <w:autoSpaceDN/>
              <w:adjustRightInd/>
              <w:jc w:val="right"/>
              <w:textAlignment w:val="auto"/>
              <w:rPr>
                <w:rFonts w:ascii="Calibri" w:hAnsi="Calibri" w:cs="Calibri"/>
                <w:color w:val="000000"/>
                <w:sz w:val="22"/>
                <w:szCs w:val="22"/>
                <w:lang w:eastAsia="en-GB"/>
              </w:rPr>
            </w:pPr>
            <w:r w:rsidRPr="009B039D">
              <w:rPr>
                <w:rFonts w:ascii="Calibri" w:hAnsi="Calibri" w:cs="Calibri"/>
                <w:color w:val="000000"/>
                <w:sz w:val="22"/>
                <w:szCs w:val="22"/>
                <w:lang w:eastAsia="en-GB"/>
              </w:rPr>
              <w:t>35.00</w:t>
            </w:r>
          </w:p>
        </w:tc>
      </w:tr>
      <w:tr w:rsidR="009B039D" w:rsidRPr="009B039D" w14:paraId="2D2679F4" w14:textId="77777777" w:rsidTr="009B039D">
        <w:trPr>
          <w:trHeight w:val="300"/>
        </w:trPr>
        <w:tc>
          <w:tcPr>
            <w:tcW w:w="2627" w:type="dxa"/>
            <w:tcBorders>
              <w:top w:val="nil"/>
              <w:left w:val="nil"/>
              <w:bottom w:val="nil"/>
              <w:right w:val="nil"/>
            </w:tcBorders>
            <w:shd w:val="clear" w:color="auto" w:fill="auto"/>
            <w:noWrap/>
            <w:vAlign w:val="center"/>
            <w:hideMark/>
          </w:tcPr>
          <w:p w14:paraId="55809A64" w14:textId="77777777" w:rsidR="009B039D" w:rsidRPr="009B039D" w:rsidRDefault="009B039D" w:rsidP="009B039D">
            <w:pPr>
              <w:overflowPunct/>
              <w:autoSpaceDE/>
              <w:autoSpaceDN/>
              <w:adjustRightInd/>
              <w:jc w:val="right"/>
              <w:textAlignment w:val="auto"/>
              <w:rPr>
                <w:rFonts w:ascii="Calibri" w:hAnsi="Calibri" w:cs="Calibri"/>
                <w:color w:val="000000"/>
                <w:sz w:val="22"/>
                <w:szCs w:val="22"/>
                <w:lang w:eastAsia="en-GB"/>
              </w:rPr>
            </w:pPr>
          </w:p>
        </w:tc>
        <w:tc>
          <w:tcPr>
            <w:tcW w:w="3560" w:type="dxa"/>
            <w:tcBorders>
              <w:top w:val="nil"/>
              <w:left w:val="nil"/>
              <w:bottom w:val="nil"/>
              <w:right w:val="nil"/>
            </w:tcBorders>
            <w:shd w:val="clear" w:color="auto" w:fill="auto"/>
            <w:noWrap/>
            <w:vAlign w:val="center"/>
            <w:hideMark/>
          </w:tcPr>
          <w:p w14:paraId="41AFE264" w14:textId="77777777" w:rsidR="009B039D" w:rsidRPr="009B039D" w:rsidRDefault="009B039D" w:rsidP="009B039D">
            <w:pPr>
              <w:overflowPunct/>
              <w:autoSpaceDE/>
              <w:autoSpaceDN/>
              <w:adjustRightInd/>
              <w:textAlignment w:val="auto"/>
              <w:rPr>
                <w:lang w:eastAsia="en-GB"/>
              </w:rPr>
            </w:pPr>
          </w:p>
        </w:tc>
        <w:tc>
          <w:tcPr>
            <w:tcW w:w="1340" w:type="dxa"/>
            <w:tcBorders>
              <w:top w:val="nil"/>
              <w:left w:val="nil"/>
              <w:bottom w:val="nil"/>
              <w:right w:val="nil"/>
            </w:tcBorders>
            <w:shd w:val="clear" w:color="auto" w:fill="auto"/>
            <w:noWrap/>
            <w:vAlign w:val="bottom"/>
            <w:hideMark/>
          </w:tcPr>
          <w:p w14:paraId="138CFE08" w14:textId="77777777" w:rsidR="009B039D" w:rsidRPr="009B039D" w:rsidRDefault="009B039D" w:rsidP="009B039D">
            <w:pPr>
              <w:overflowPunct/>
              <w:autoSpaceDE/>
              <w:autoSpaceDN/>
              <w:adjustRightInd/>
              <w:textAlignment w:val="auto"/>
              <w:rPr>
                <w:lang w:eastAsia="en-GB"/>
              </w:rPr>
            </w:pPr>
          </w:p>
        </w:tc>
        <w:tc>
          <w:tcPr>
            <w:tcW w:w="1020" w:type="dxa"/>
            <w:tcBorders>
              <w:top w:val="nil"/>
              <w:left w:val="nil"/>
              <w:bottom w:val="nil"/>
              <w:right w:val="nil"/>
            </w:tcBorders>
            <w:shd w:val="clear" w:color="auto" w:fill="auto"/>
            <w:noWrap/>
            <w:vAlign w:val="bottom"/>
            <w:hideMark/>
          </w:tcPr>
          <w:p w14:paraId="22FA3B5F" w14:textId="77777777" w:rsidR="009B039D" w:rsidRPr="009B039D" w:rsidRDefault="009B039D" w:rsidP="009B039D">
            <w:pPr>
              <w:overflowPunct/>
              <w:autoSpaceDE/>
              <w:autoSpaceDN/>
              <w:adjustRightInd/>
              <w:textAlignment w:val="auto"/>
              <w:rPr>
                <w:lang w:eastAsia="en-GB"/>
              </w:rPr>
            </w:pPr>
          </w:p>
        </w:tc>
        <w:tc>
          <w:tcPr>
            <w:tcW w:w="1300" w:type="dxa"/>
            <w:tcBorders>
              <w:top w:val="nil"/>
              <w:left w:val="nil"/>
              <w:bottom w:val="nil"/>
              <w:right w:val="nil"/>
            </w:tcBorders>
            <w:shd w:val="clear" w:color="auto" w:fill="auto"/>
            <w:noWrap/>
            <w:vAlign w:val="bottom"/>
            <w:hideMark/>
          </w:tcPr>
          <w:p w14:paraId="74C46368" w14:textId="77777777" w:rsidR="009B039D" w:rsidRPr="009B039D" w:rsidRDefault="009B039D" w:rsidP="009B039D">
            <w:pPr>
              <w:overflowPunct/>
              <w:autoSpaceDE/>
              <w:autoSpaceDN/>
              <w:adjustRightInd/>
              <w:textAlignment w:val="auto"/>
              <w:rPr>
                <w:lang w:eastAsia="en-GB"/>
              </w:rPr>
            </w:pPr>
          </w:p>
        </w:tc>
      </w:tr>
      <w:tr w:rsidR="009B039D" w:rsidRPr="009B039D" w14:paraId="7A0ADF4E" w14:textId="77777777" w:rsidTr="009B039D">
        <w:trPr>
          <w:trHeight w:val="300"/>
        </w:trPr>
        <w:tc>
          <w:tcPr>
            <w:tcW w:w="6187" w:type="dxa"/>
            <w:gridSpan w:val="2"/>
            <w:tcBorders>
              <w:top w:val="nil"/>
              <w:left w:val="nil"/>
              <w:bottom w:val="nil"/>
              <w:right w:val="nil"/>
            </w:tcBorders>
            <w:shd w:val="clear" w:color="auto" w:fill="auto"/>
            <w:noWrap/>
            <w:vAlign w:val="center"/>
            <w:hideMark/>
          </w:tcPr>
          <w:p w14:paraId="38215225" w14:textId="77777777" w:rsidR="009B039D" w:rsidRPr="009B039D" w:rsidRDefault="009B039D" w:rsidP="009B039D">
            <w:pPr>
              <w:overflowPunct/>
              <w:autoSpaceDE/>
              <w:autoSpaceDN/>
              <w:adjustRightInd/>
              <w:ind w:firstLineChars="1500" w:firstLine="3313"/>
              <w:textAlignment w:val="auto"/>
              <w:rPr>
                <w:b/>
                <w:bCs/>
                <w:color w:val="000000"/>
                <w:sz w:val="22"/>
                <w:szCs w:val="22"/>
                <w:lang w:eastAsia="en-GB"/>
              </w:rPr>
            </w:pPr>
            <w:r w:rsidRPr="009B039D">
              <w:rPr>
                <w:b/>
                <w:bCs/>
                <w:color w:val="000000"/>
                <w:sz w:val="22"/>
                <w:szCs w:val="22"/>
                <w:lang w:eastAsia="en-GB"/>
              </w:rPr>
              <w:t>TOTAL</w:t>
            </w:r>
          </w:p>
        </w:tc>
        <w:tc>
          <w:tcPr>
            <w:tcW w:w="1340" w:type="dxa"/>
            <w:tcBorders>
              <w:top w:val="nil"/>
              <w:left w:val="nil"/>
              <w:bottom w:val="nil"/>
              <w:right w:val="nil"/>
            </w:tcBorders>
            <w:shd w:val="clear" w:color="auto" w:fill="auto"/>
            <w:noWrap/>
            <w:vAlign w:val="bottom"/>
            <w:hideMark/>
          </w:tcPr>
          <w:p w14:paraId="71591A5F" w14:textId="77777777" w:rsidR="009B039D" w:rsidRPr="009B039D" w:rsidRDefault="009B039D" w:rsidP="009B039D">
            <w:pPr>
              <w:overflowPunct/>
              <w:autoSpaceDE/>
              <w:autoSpaceDN/>
              <w:adjustRightInd/>
              <w:ind w:firstLineChars="1500" w:firstLine="3313"/>
              <w:textAlignment w:val="auto"/>
              <w:rPr>
                <w:b/>
                <w:bCs/>
                <w:color w:val="000000"/>
                <w:sz w:val="22"/>
                <w:szCs w:val="22"/>
                <w:lang w:eastAsia="en-GB"/>
              </w:rPr>
            </w:pPr>
          </w:p>
        </w:tc>
        <w:tc>
          <w:tcPr>
            <w:tcW w:w="1020" w:type="dxa"/>
            <w:tcBorders>
              <w:top w:val="nil"/>
              <w:left w:val="nil"/>
              <w:bottom w:val="nil"/>
              <w:right w:val="nil"/>
            </w:tcBorders>
            <w:shd w:val="clear" w:color="auto" w:fill="auto"/>
            <w:noWrap/>
            <w:vAlign w:val="bottom"/>
            <w:hideMark/>
          </w:tcPr>
          <w:p w14:paraId="0255B2EA" w14:textId="77777777" w:rsidR="009B039D" w:rsidRPr="009B039D" w:rsidRDefault="009B039D" w:rsidP="009B039D">
            <w:pPr>
              <w:overflowPunct/>
              <w:autoSpaceDE/>
              <w:autoSpaceDN/>
              <w:adjustRightInd/>
              <w:textAlignment w:val="auto"/>
              <w:rPr>
                <w:lang w:eastAsia="en-GB"/>
              </w:rPr>
            </w:pPr>
          </w:p>
        </w:tc>
        <w:tc>
          <w:tcPr>
            <w:tcW w:w="1300" w:type="dxa"/>
            <w:tcBorders>
              <w:top w:val="nil"/>
              <w:left w:val="nil"/>
              <w:bottom w:val="nil"/>
              <w:right w:val="nil"/>
            </w:tcBorders>
            <w:shd w:val="clear" w:color="auto" w:fill="auto"/>
            <w:noWrap/>
            <w:vAlign w:val="bottom"/>
            <w:hideMark/>
          </w:tcPr>
          <w:p w14:paraId="2CBD6CFD" w14:textId="77777777" w:rsidR="009B039D" w:rsidRPr="009B039D" w:rsidRDefault="009B039D" w:rsidP="009B039D">
            <w:pPr>
              <w:overflowPunct/>
              <w:autoSpaceDE/>
              <w:autoSpaceDN/>
              <w:adjustRightInd/>
              <w:jc w:val="right"/>
              <w:textAlignment w:val="auto"/>
              <w:rPr>
                <w:rFonts w:ascii="Calibri" w:hAnsi="Calibri" w:cs="Calibri"/>
                <w:color w:val="000000"/>
                <w:sz w:val="22"/>
                <w:szCs w:val="22"/>
                <w:lang w:eastAsia="en-GB"/>
              </w:rPr>
            </w:pPr>
            <w:r w:rsidRPr="009B039D">
              <w:rPr>
                <w:rFonts w:ascii="Calibri" w:hAnsi="Calibri" w:cs="Calibri"/>
                <w:color w:val="000000"/>
                <w:sz w:val="22"/>
                <w:szCs w:val="22"/>
                <w:lang w:eastAsia="en-GB"/>
              </w:rPr>
              <w:t>£35.00</w:t>
            </w:r>
          </w:p>
        </w:tc>
      </w:tr>
      <w:tr w:rsidR="009B039D" w:rsidRPr="009B039D" w14:paraId="09FB3B66" w14:textId="77777777" w:rsidTr="009B039D">
        <w:trPr>
          <w:trHeight w:val="300"/>
        </w:trPr>
        <w:tc>
          <w:tcPr>
            <w:tcW w:w="2627" w:type="dxa"/>
            <w:tcBorders>
              <w:top w:val="nil"/>
              <w:left w:val="nil"/>
              <w:bottom w:val="nil"/>
              <w:right w:val="nil"/>
            </w:tcBorders>
            <w:shd w:val="clear" w:color="auto" w:fill="auto"/>
            <w:noWrap/>
            <w:vAlign w:val="center"/>
            <w:hideMark/>
          </w:tcPr>
          <w:p w14:paraId="0E25A96D" w14:textId="77777777" w:rsidR="009B039D" w:rsidRPr="009B039D" w:rsidRDefault="009B039D" w:rsidP="009B039D">
            <w:pPr>
              <w:overflowPunct/>
              <w:autoSpaceDE/>
              <w:autoSpaceDN/>
              <w:adjustRightInd/>
              <w:textAlignment w:val="auto"/>
              <w:rPr>
                <w:b/>
                <w:bCs/>
                <w:color w:val="000000"/>
                <w:sz w:val="22"/>
                <w:szCs w:val="22"/>
                <w:lang w:eastAsia="en-GB"/>
              </w:rPr>
            </w:pPr>
            <w:r w:rsidRPr="009B039D">
              <w:rPr>
                <w:b/>
                <w:bCs/>
                <w:color w:val="000000"/>
                <w:sz w:val="22"/>
                <w:szCs w:val="22"/>
                <w:lang w:eastAsia="en-GB"/>
              </w:rPr>
              <w:t>To be paid</w:t>
            </w:r>
          </w:p>
        </w:tc>
        <w:tc>
          <w:tcPr>
            <w:tcW w:w="3560" w:type="dxa"/>
            <w:tcBorders>
              <w:top w:val="nil"/>
              <w:left w:val="nil"/>
              <w:bottom w:val="nil"/>
              <w:right w:val="nil"/>
            </w:tcBorders>
            <w:shd w:val="clear" w:color="auto" w:fill="auto"/>
            <w:noWrap/>
            <w:vAlign w:val="bottom"/>
            <w:hideMark/>
          </w:tcPr>
          <w:p w14:paraId="55E17843" w14:textId="77777777" w:rsidR="009B039D" w:rsidRPr="009B039D" w:rsidRDefault="009B039D" w:rsidP="009B039D">
            <w:pPr>
              <w:overflowPunct/>
              <w:autoSpaceDE/>
              <w:autoSpaceDN/>
              <w:adjustRightInd/>
              <w:textAlignment w:val="auto"/>
              <w:rPr>
                <w:b/>
                <w:bCs/>
                <w:color w:val="000000"/>
                <w:sz w:val="22"/>
                <w:szCs w:val="22"/>
                <w:lang w:eastAsia="en-GB"/>
              </w:rPr>
            </w:pPr>
          </w:p>
        </w:tc>
        <w:tc>
          <w:tcPr>
            <w:tcW w:w="1340" w:type="dxa"/>
            <w:tcBorders>
              <w:top w:val="nil"/>
              <w:left w:val="nil"/>
              <w:bottom w:val="nil"/>
              <w:right w:val="nil"/>
            </w:tcBorders>
            <w:shd w:val="clear" w:color="auto" w:fill="auto"/>
            <w:noWrap/>
            <w:vAlign w:val="bottom"/>
            <w:hideMark/>
          </w:tcPr>
          <w:p w14:paraId="45CF8EFC" w14:textId="77777777" w:rsidR="009B039D" w:rsidRPr="009B039D" w:rsidRDefault="009B039D" w:rsidP="009B039D">
            <w:pPr>
              <w:overflowPunct/>
              <w:autoSpaceDE/>
              <w:autoSpaceDN/>
              <w:adjustRightInd/>
              <w:textAlignment w:val="auto"/>
              <w:rPr>
                <w:lang w:eastAsia="en-GB"/>
              </w:rPr>
            </w:pPr>
          </w:p>
        </w:tc>
        <w:tc>
          <w:tcPr>
            <w:tcW w:w="1020" w:type="dxa"/>
            <w:tcBorders>
              <w:top w:val="nil"/>
              <w:left w:val="nil"/>
              <w:bottom w:val="nil"/>
              <w:right w:val="nil"/>
            </w:tcBorders>
            <w:shd w:val="clear" w:color="auto" w:fill="auto"/>
            <w:noWrap/>
            <w:vAlign w:val="bottom"/>
            <w:hideMark/>
          </w:tcPr>
          <w:p w14:paraId="46AD41EC" w14:textId="77777777" w:rsidR="009B039D" w:rsidRPr="009B039D" w:rsidRDefault="009B039D" w:rsidP="009B039D">
            <w:pPr>
              <w:overflowPunct/>
              <w:autoSpaceDE/>
              <w:autoSpaceDN/>
              <w:adjustRightInd/>
              <w:textAlignment w:val="auto"/>
              <w:rPr>
                <w:lang w:eastAsia="en-GB"/>
              </w:rPr>
            </w:pPr>
          </w:p>
        </w:tc>
        <w:tc>
          <w:tcPr>
            <w:tcW w:w="1300" w:type="dxa"/>
            <w:tcBorders>
              <w:top w:val="nil"/>
              <w:left w:val="nil"/>
              <w:bottom w:val="nil"/>
              <w:right w:val="nil"/>
            </w:tcBorders>
            <w:shd w:val="clear" w:color="auto" w:fill="auto"/>
            <w:noWrap/>
            <w:vAlign w:val="bottom"/>
            <w:hideMark/>
          </w:tcPr>
          <w:p w14:paraId="7FC6D58B" w14:textId="77777777" w:rsidR="009B039D" w:rsidRPr="009B039D" w:rsidRDefault="009B039D" w:rsidP="009B039D">
            <w:pPr>
              <w:overflowPunct/>
              <w:autoSpaceDE/>
              <w:autoSpaceDN/>
              <w:adjustRightInd/>
              <w:textAlignment w:val="auto"/>
              <w:rPr>
                <w:lang w:eastAsia="en-GB"/>
              </w:rPr>
            </w:pPr>
          </w:p>
        </w:tc>
      </w:tr>
      <w:tr w:rsidR="009B039D" w:rsidRPr="009B039D" w14:paraId="0BD16F44" w14:textId="77777777" w:rsidTr="009B039D">
        <w:trPr>
          <w:trHeight w:val="300"/>
        </w:trPr>
        <w:tc>
          <w:tcPr>
            <w:tcW w:w="2627" w:type="dxa"/>
            <w:tcBorders>
              <w:top w:val="nil"/>
              <w:left w:val="nil"/>
              <w:bottom w:val="nil"/>
              <w:right w:val="nil"/>
            </w:tcBorders>
            <w:shd w:val="clear" w:color="auto" w:fill="auto"/>
            <w:noWrap/>
            <w:vAlign w:val="center"/>
            <w:hideMark/>
          </w:tcPr>
          <w:p w14:paraId="06225BF3" w14:textId="77777777" w:rsidR="009B039D" w:rsidRPr="009B039D" w:rsidRDefault="009B039D" w:rsidP="009B039D">
            <w:pPr>
              <w:overflowPunct/>
              <w:autoSpaceDE/>
              <w:autoSpaceDN/>
              <w:adjustRightInd/>
              <w:jc w:val="center"/>
              <w:textAlignment w:val="auto"/>
              <w:rPr>
                <w:b/>
                <w:bCs/>
                <w:color w:val="000000"/>
                <w:sz w:val="22"/>
                <w:szCs w:val="22"/>
                <w:lang w:eastAsia="en-GB"/>
              </w:rPr>
            </w:pPr>
            <w:r w:rsidRPr="009B039D">
              <w:rPr>
                <w:b/>
                <w:bCs/>
                <w:color w:val="000000"/>
                <w:sz w:val="22"/>
                <w:szCs w:val="22"/>
                <w:lang w:eastAsia="en-GB"/>
              </w:rPr>
              <w:t>Paid To</w:t>
            </w:r>
          </w:p>
        </w:tc>
        <w:tc>
          <w:tcPr>
            <w:tcW w:w="3560" w:type="dxa"/>
            <w:tcBorders>
              <w:top w:val="nil"/>
              <w:left w:val="nil"/>
              <w:bottom w:val="nil"/>
              <w:right w:val="nil"/>
            </w:tcBorders>
            <w:shd w:val="clear" w:color="auto" w:fill="auto"/>
            <w:noWrap/>
            <w:hideMark/>
          </w:tcPr>
          <w:p w14:paraId="6F2E2CFA" w14:textId="77777777" w:rsidR="009B039D" w:rsidRPr="009B039D" w:rsidRDefault="009B039D" w:rsidP="009B039D">
            <w:pPr>
              <w:overflowPunct/>
              <w:autoSpaceDE/>
              <w:autoSpaceDN/>
              <w:adjustRightInd/>
              <w:textAlignment w:val="auto"/>
              <w:rPr>
                <w:b/>
                <w:bCs/>
                <w:color w:val="000000"/>
                <w:sz w:val="22"/>
                <w:szCs w:val="22"/>
                <w:lang w:eastAsia="en-GB"/>
              </w:rPr>
            </w:pPr>
            <w:r w:rsidRPr="009B039D">
              <w:rPr>
                <w:b/>
                <w:bCs/>
                <w:color w:val="000000"/>
                <w:sz w:val="22"/>
                <w:szCs w:val="22"/>
                <w:lang w:eastAsia="en-GB"/>
              </w:rPr>
              <w:t>Details</w:t>
            </w:r>
          </w:p>
        </w:tc>
        <w:tc>
          <w:tcPr>
            <w:tcW w:w="1340" w:type="dxa"/>
            <w:tcBorders>
              <w:top w:val="nil"/>
              <w:left w:val="nil"/>
              <w:bottom w:val="nil"/>
              <w:right w:val="nil"/>
            </w:tcBorders>
            <w:shd w:val="clear" w:color="auto" w:fill="auto"/>
            <w:noWrap/>
            <w:vAlign w:val="center"/>
            <w:hideMark/>
          </w:tcPr>
          <w:p w14:paraId="59805965" w14:textId="77777777" w:rsidR="009B039D" w:rsidRPr="009B039D" w:rsidRDefault="009B039D" w:rsidP="009B039D">
            <w:pPr>
              <w:overflowPunct/>
              <w:autoSpaceDE/>
              <w:autoSpaceDN/>
              <w:adjustRightInd/>
              <w:jc w:val="center"/>
              <w:textAlignment w:val="auto"/>
              <w:rPr>
                <w:b/>
                <w:bCs/>
                <w:color w:val="000000"/>
                <w:sz w:val="22"/>
                <w:szCs w:val="22"/>
                <w:lang w:eastAsia="en-GB"/>
              </w:rPr>
            </w:pPr>
            <w:r w:rsidRPr="009B039D">
              <w:rPr>
                <w:b/>
                <w:bCs/>
                <w:color w:val="000000"/>
                <w:sz w:val="22"/>
                <w:szCs w:val="22"/>
                <w:lang w:eastAsia="en-GB"/>
              </w:rPr>
              <w:t>Amt</w:t>
            </w:r>
          </w:p>
        </w:tc>
        <w:tc>
          <w:tcPr>
            <w:tcW w:w="1020" w:type="dxa"/>
            <w:tcBorders>
              <w:top w:val="nil"/>
              <w:left w:val="nil"/>
              <w:bottom w:val="nil"/>
              <w:right w:val="nil"/>
            </w:tcBorders>
            <w:shd w:val="clear" w:color="auto" w:fill="auto"/>
            <w:noWrap/>
            <w:vAlign w:val="center"/>
            <w:hideMark/>
          </w:tcPr>
          <w:p w14:paraId="2BF26B28" w14:textId="77777777" w:rsidR="009B039D" w:rsidRPr="009B039D" w:rsidRDefault="009B039D" w:rsidP="009B039D">
            <w:pPr>
              <w:overflowPunct/>
              <w:autoSpaceDE/>
              <w:autoSpaceDN/>
              <w:adjustRightInd/>
              <w:textAlignment w:val="auto"/>
              <w:rPr>
                <w:b/>
                <w:bCs/>
                <w:color w:val="000000"/>
                <w:sz w:val="22"/>
                <w:szCs w:val="22"/>
                <w:lang w:eastAsia="en-GB"/>
              </w:rPr>
            </w:pPr>
            <w:r w:rsidRPr="009B039D">
              <w:rPr>
                <w:b/>
                <w:bCs/>
                <w:color w:val="000000"/>
                <w:sz w:val="22"/>
                <w:szCs w:val="22"/>
                <w:lang w:eastAsia="en-GB"/>
              </w:rPr>
              <w:t>VAT</w:t>
            </w:r>
          </w:p>
        </w:tc>
        <w:tc>
          <w:tcPr>
            <w:tcW w:w="1300" w:type="dxa"/>
            <w:tcBorders>
              <w:top w:val="nil"/>
              <w:left w:val="nil"/>
              <w:bottom w:val="nil"/>
              <w:right w:val="nil"/>
            </w:tcBorders>
            <w:shd w:val="clear" w:color="auto" w:fill="auto"/>
            <w:noWrap/>
            <w:vAlign w:val="center"/>
            <w:hideMark/>
          </w:tcPr>
          <w:p w14:paraId="0E05B3DA" w14:textId="77777777" w:rsidR="009B039D" w:rsidRPr="009B039D" w:rsidRDefault="009B039D" w:rsidP="009B039D">
            <w:pPr>
              <w:overflowPunct/>
              <w:autoSpaceDE/>
              <w:autoSpaceDN/>
              <w:adjustRightInd/>
              <w:textAlignment w:val="auto"/>
              <w:rPr>
                <w:b/>
                <w:bCs/>
                <w:color w:val="000000"/>
                <w:sz w:val="22"/>
                <w:szCs w:val="22"/>
                <w:lang w:eastAsia="en-GB"/>
              </w:rPr>
            </w:pPr>
            <w:r w:rsidRPr="009B039D">
              <w:rPr>
                <w:b/>
                <w:bCs/>
                <w:color w:val="000000"/>
                <w:sz w:val="22"/>
                <w:szCs w:val="22"/>
                <w:lang w:eastAsia="en-GB"/>
              </w:rPr>
              <w:t>Total to pay</w:t>
            </w:r>
          </w:p>
        </w:tc>
      </w:tr>
      <w:tr w:rsidR="009B039D" w:rsidRPr="009B039D" w14:paraId="65EA1A04" w14:textId="77777777" w:rsidTr="009B039D">
        <w:trPr>
          <w:trHeight w:val="300"/>
        </w:trPr>
        <w:tc>
          <w:tcPr>
            <w:tcW w:w="262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A63899" w14:textId="77777777" w:rsidR="009B039D" w:rsidRPr="009B039D" w:rsidRDefault="009B039D" w:rsidP="009B039D">
            <w:pPr>
              <w:overflowPunct/>
              <w:autoSpaceDE/>
              <w:autoSpaceDN/>
              <w:adjustRightInd/>
              <w:textAlignment w:val="auto"/>
              <w:rPr>
                <w:color w:val="000000"/>
                <w:sz w:val="22"/>
                <w:szCs w:val="22"/>
                <w:lang w:eastAsia="en-GB"/>
              </w:rPr>
            </w:pPr>
            <w:proofErr w:type="spellStart"/>
            <w:r w:rsidRPr="009B039D">
              <w:rPr>
                <w:color w:val="000000"/>
                <w:sz w:val="22"/>
                <w:szCs w:val="22"/>
                <w:lang w:eastAsia="en-GB"/>
              </w:rPr>
              <w:t>Autela</w:t>
            </w:r>
            <w:proofErr w:type="spellEnd"/>
            <w:r w:rsidRPr="009B039D">
              <w:rPr>
                <w:color w:val="000000"/>
                <w:sz w:val="22"/>
                <w:szCs w:val="22"/>
                <w:lang w:eastAsia="en-GB"/>
              </w:rPr>
              <w:t xml:space="preserve"> Group </w:t>
            </w:r>
          </w:p>
        </w:tc>
        <w:tc>
          <w:tcPr>
            <w:tcW w:w="3560" w:type="dxa"/>
            <w:tcBorders>
              <w:top w:val="single" w:sz="4" w:space="0" w:color="000000"/>
              <w:left w:val="nil"/>
              <w:bottom w:val="single" w:sz="4" w:space="0" w:color="000000"/>
              <w:right w:val="single" w:sz="4" w:space="0" w:color="000000"/>
            </w:tcBorders>
            <w:shd w:val="clear" w:color="auto" w:fill="auto"/>
            <w:noWrap/>
            <w:vAlign w:val="center"/>
            <w:hideMark/>
          </w:tcPr>
          <w:p w14:paraId="0FD64EEE" w14:textId="77777777" w:rsidR="009B039D" w:rsidRPr="009B039D" w:rsidRDefault="009B039D" w:rsidP="009B039D">
            <w:pPr>
              <w:overflowPunct/>
              <w:autoSpaceDE/>
              <w:autoSpaceDN/>
              <w:adjustRightInd/>
              <w:textAlignment w:val="auto"/>
              <w:rPr>
                <w:color w:val="000000"/>
                <w:sz w:val="22"/>
                <w:szCs w:val="22"/>
                <w:lang w:eastAsia="en-GB"/>
              </w:rPr>
            </w:pPr>
            <w:r w:rsidRPr="009B039D">
              <w:rPr>
                <w:color w:val="000000"/>
                <w:sz w:val="22"/>
                <w:szCs w:val="22"/>
                <w:lang w:eastAsia="en-GB"/>
              </w:rPr>
              <w:t>Payroll Q2</w:t>
            </w:r>
          </w:p>
        </w:tc>
        <w:tc>
          <w:tcPr>
            <w:tcW w:w="1340" w:type="dxa"/>
            <w:tcBorders>
              <w:top w:val="single" w:sz="4" w:space="0" w:color="000000"/>
              <w:left w:val="nil"/>
              <w:bottom w:val="single" w:sz="4" w:space="0" w:color="000000"/>
              <w:right w:val="single" w:sz="4" w:space="0" w:color="000000"/>
            </w:tcBorders>
            <w:shd w:val="clear" w:color="auto" w:fill="auto"/>
            <w:noWrap/>
            <w:vAlign w:val="bottom"/>
            <w:hideMark/>
          </w:tcPr>
          <w:p w14:paraId="2B9EB1FD" w14:textId="77777777" w:rsidR="009B039D" w:rsidRPr="009B039D" w:rsidRDefault="009B039D" w:rsidP="009B039D">
            <w:pPr>
              <w:overflowPunct/>
              <w:autoSpaceDE/>
              <w:autoSpaceDN/>
              <w:adjustRightInd/>
              <w:jc w:val="right"/>
              <w:textAlignment w:val="auto"/>
              <w:rPr>
                <w:rFonts w:ascii="Calibri" w:hAnsi="Calibri" w:cs="Calibri"/>
                <w:color w:val="000000"/>
                <w:sz w:val="22"/>
                <w:szCs w:val="22"/>
                <w:lang w:eastAsia="en-GB"/>
              </w:rPr>
            </w:pPr>
            <w:r w:rsidRPr="009B039D">
              <w:rPr>
                <w:rFonts w:ascii="Calibri" w:hAnsi="Calibri" w:cs="Calibri"/>
                <w:color w:val="000000"/>
                <w:sz w:val="22"/>
                <w:szCs w:val="22"/>
                <w:lang w:eastAsia="en-GB"/>
              </w:rPr>
              <w:t>39.00</w:t>
            </w:r>
          </w:p>
        </w:tc>
        <w:tc>
          <w:tcPr>
            <w:tcW w:w="1020" w:type="dxa"/>
            <w:tcBorders>
              <w:top w:val="single" w:sz="4" w:space="0" w:color="000000"/>
              <w:left w:val="nil"/>
              <w:bottom w:val="single" w:sz="4" w:space="0" w:color="000000"/>
              <w:right w:val="single" w:sz="4" w:space="0" w:color="000000"/>
            </w:tcBorders>
            <w:shd w:val="clear" w:color="auto" w:fill="auto"/>
            <w:noWrap/>
            <w:vAlign w:val="bottom"/>
            <w:hideMark/>
          </w:tcPr>
          <w:p w14:paraId="021F133A" w14:textId="77777777" w:rsidR="009B039D" w:rsidRPr="009B039D" w:rsidRDefault="009B039D" w:rsidP="009B039D">
            <w:pPr>
              <w:overflowPunct/>
              <w:autoSpaceDE/>
              <w:autoSpaceDN/>
              <w:adjustRightInd/>
              <w:jc w:val="right"/>
              <w:textAlignment w:val="auto"/>
              <w:rPr>
                <w:rFonts w:ascii="Calibri" w:hAnsi="Calibri" w:cs="Calibri"/>
                <w:color w:val="000000"/>
                <w:sz w:val="22"/>
                <w:szCs w:val="22"/>
                <w:lang w:eastAsia="en-GB"/>
              </w:rPr>
            </w:pPr>
            <w:r w:rsidRPr="009B039D">
              <w:rPr>
                <w:rFonts w:ascii="Calibri" w:hAnsi="Calibri" w:cs="Calibri"/>
                <w:color w:val="000000"/>
                <w:sz w:val="22"/>
                <w:szCs w:val="22"/>
                <w:lang w:eastAsia="en-GB"/>
              </w:rPr>
              <w:t>7.80</w:t>
            </w:r>
          </w:p>
        </w:tc>
        <w:tc>
          <w:tcPr>
            <w:tcW w:w="1300" w:type="dxa"/>
            <w:tcBorders>
              <w:top w:val="single" w:sz="4" w:space="0" w:color="000000"/>
              <w:left w:val="nil"/>
              <w:bottom w:val="single" w:sz="4" w:space="0" w:color="000000"/>
              <w:right w:val="single" w:sz="4" w:space="0" w:color="000000"/>
            </w:tcBorders>
            <w:shd w:val="clear" w:color="auto" w:fill="auto"/>
            <w:noWrap/>
            <w:vAlign w:val="bottom"/>
            <w:hideMark/>
          </w:tcPr>
          <w:p w14:paraId="7D314327" w14:textId="77777777" w:rsidR="009B039D" w:rsidRPr="009B039D" w:rsidRDefault="009B039D" w:rsidP="009B039D">
            <w:pPr>
              <w:overflowPunct/>
              <w:autoSpaceDE/>
              <w:autoSpaceDN/>
              <w:adjustRightInd/>
              <w:jc w:val="right"/>
              <w:textAlignment w:val="auto"/>
              <w:rPr>
                <w:rFonts w:ascii="Calibri" w:hAnsi="Calibri" w:cs="Calibri"/>
                <w:color w:val="000000"/>
                <w:sz w:val="22"/>
                <w:szCs w:val="22"/>
                <w:lang w:eastAsia="en-GB"/>
              </w:rPr>
            </w:pPr>
            <w:r w:rsidRPr="009B039D">
              <w:rPr>
                <w:rFonts w:ascii="Calibri" w:hAnsi="Calibri" w:cs="Calibri"/>
                <w:color w:val="000000"/>
                <w:sz w:val="22"/>
                <w:szCs w:val="22"/>
                <w:lang w:eastAsia="en-GB"/>
              </w:rPr>
              <w:t>46.80</w:t>
            </w:r>
          </w:p>
        </w:tc>
      </w:tr>
      <w:tr w:rsidR="009B039D" w:rsidRPr="009B039D" w14:paraId="4B786BB0" w14:textId="77777777" w:rsidTr="009B039D">
        <w:trPr>
          <w:trHeight w:val="300"/>
        </w:trPr>
        <w:tc>
          <w:tcPr>
            <w:tcW w:w="2627" w:type="dxa"/>
            <w:tcBorders>
              <w:top w:val="nil"/>
              <w:left w:val="single" w:sz="4" w:space="0" w:color="000000"/>
              <w:bottom w:val="single" w:sz="4" w:space="0" w:color="000000"/>
              <w:right w:val="single" w:sz="4" w:space="0" w:color="000000"/>
            </w:tcBorders>
            <w:shd w:val="clear" w:color="auto" w:fill="auto"/>
            <w:noWrap/>
            <w:vAlign w:val="center"/>
            <w:hideMark/>
          </w:tcPr>
          <w:p w14:paraId="60F4FD1E" w14:textId="77777777" w:rsidR="009B039D" w:rsidRPr="009B039D" w:rsidRDefault="009B039D" w:rsidP="009B039D">
            <w:pPr>
              <w:overflowPunct/>
              <w:autoSpaceDE/>
              <w:autoSpaceDN/>
              <w:adjustRightInd/>
              <w:textAlignment w:val="auto"/>
              <w:rPr>
                <w:color w:val="000000"/>
                <w:sz w:val="22"/>
                <w:szCs w:val="22"/>
                <w:lang w:eastAsia="en-GB"/>
              </w:rPr>
            </w:pPr>
            <w:r w:rsidRPr="009B039D">
              <w:rPr>
                <w:color w:val="000000"/>
                <w:sz w:val="22"/>
                <w:szCs w:val="22"/>
                <w:lang w:eastAsia="en-GB"/>
              </w:rPr>
              <w:t>Mrs S Worden</w:t>
            </w:r>
          </w:p>
        </w:tc>
        <w:tc>
          <w:tcPr>
            <w:tcW w:w="3560" w:type="dxa"/>
            <w:tcBorders>
              <w:top w:val="nil"/>
              <w:left w:val="nil"/>
              <w:bottom w:val="single" w:sz="4" w:space="0" w:color="000000"/>
              <w:right w:val="single" w:sz="4" w:space="0" w:color="000000"/>
            </w:tcBorders>
            <w:shd w:val="clear" w:color="auto" w:fill="auto"/>
            <w:noWrap/>
            <w:vAlign w:val="center"/>
            <w:hideMark/>
          </w:tcPr>
          <w:p w14:paraId="319F56CB" w14:textId="77777777" w:rsidR="009B039D" w:rsidRPr="009B039D" w:rsidRDefault="009B039D" w:rsidP="009B039D">
            <w:pPr>
              <w:overflowPunct/>
              <w:autoSpaceDE/>
              <w:autoSpaceDN/>
              <w:adjustRightInd/>
              <w:textAlignment w:val="auto"/>
              <w:rPr>
                <w:color w:val="000000"/>
                <w:sz w:val="22"/>
                <w:szCs w:val="22"/>
                <w:lang w:eastAsia="en-GB"/>
              </w:rPr>
            </w:pPr>
            <w:r w:rsidRPr="009B039D">
              <w:rPr>
                <w:color w:val="000000"/>
                <w:sz w:val="22"/>
                <w:szCs w:val="22"/>
                <w:lang w:eastAsia="en-GB"/>
              </w:rPr>
              <w:t>Locum work Sept 18</w:t>
            </w:r>
          </w:p>
        </w:tc>
        <w:tc>
          <w:tcPr>
            <w:tcW w:w="1340" w:type="dxa"/>
            <w:tcBorders>
              <w:top w:val="nil"/>
              <w:left w:val="nil"/>
              <w:bottom w:val="single" w:sz="4" w:space="0" w:color="000000"/>
              <w:right w:val="single" w:sz="4" w:space="0" w:color="000000"/>
            </w:tcBorders>
            <w:shd w:val="clear" w:color="auto" w:fill="auto"/>
            <w:noWrap/>
            <w:vAlign w:val="bottom"/>
            <w:hideMark/>
          </w:tcPr>
          <w:p w14:paraId="48D17CFE" w14:textId="77777777" w:rsidR="009B039D" w:rsidRPr="009B039D" w:rsidRDefault="009B039D" w:rsidP="009B039D">
            <w:pPr>
              <w:overflowPunct/>
              <w:autoSpaceDE/>
              <w:autoSpaceDN/>
              <w:adjustRightInd/>
              <w:jc w:val="right"/>
              <w:textAlignment w:val="auto"/>
              <w:rPr>
                <w:rFonts w:ascii="Calibri" w:hAnsi="Calibri" w:cs="Calibri"/>
                <w:color w:val="000000"/>
                <w:sz w:val="22"/>
                <w:szCs w:val="22"/>
                <w:lang w:eastAsia="en-GB"/>
              </w:rPr>
            </w:pPr>
            <w:r w:rsidRPr="009B039D">
              <w:rPr>
                <w:rFonts w:ascii="Calibri" w:hAnsi="Calibri" w:cs="Calibri"/>
                <w:color w:val="000000"/>
                <w:sz w:val="22"/>
                <w:szCs w:val="22"/>
                <w:lang w:eastAsia="en-GB"/>
              </w:rPr>
              <w:t>116.42</w:t>
            </w:r>
          </w:p>
        </w:tc>
        <w:tc>
          <w:tcPr>
            <w:tcW w:w="1020" w:type="dxa"/>
            <w:tcBorders>
              <w:top w:val="nil"/>
              <w:left w:val="nil"/>
              <w:bottom w:val="single" w:sz="4" w:space="0" w:color="000000"/>
              <w:right w:val="single" w:sz="4" w:space="0" w:color="000000"/>
            </w:tcBorders>
            <w:shd w:val="clear" w:color="auto" w:fill="auto"/>
            <w:noWrap/>
            <w:vAlign w:val="bottom"/>
            <w:hideMark/>
          </w:tcPr>
          <w:p w14:paraId="27B4EE8C" w14:textId="77777777" w:rsidR="009B039D" w:rsidRPr="009B039D" w:rsidRDefault="009B039D" w:rsidP="009B039D">
            <w:pPr>
              <w:overflowPunct/>
              <w:autoSpaceDE/>
              <w:autoSpaceDN/>
              <w:adjustRightInd/>
              <w:textAlignment w:val="auto"/>
              <w:rPr>
                <w:rFonts w:ascii="Calibri" w:hAnsi="Calibri" w:cs="Calibri"/>
                <w:color w:val="000000"/>
                <w:sz w:val="22"/>
                <w:szCs w:val="22"/>
                <w:lang w:eastAsia="en-GB"/>
              </w:rPr>
            </w:pPr>
            <w:r w:rsidRPr="009B039D">
              <w:rPr>
                <w:rFonts w:ascii="Calibri" w:hAnsi="Calibri" w:cs="Calibri"/>
                <w:color w:val="000000"/>
                <w:sz w:val="22"/>
                <w:szCs w:val="22"/>
                <w:lang w:eastAsia="en-GB"/>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63303544" w14:textId="77777777" w:rsidR="009B039D" w:rsidRPr="009B039D" w:rsidRDefault="009B039D" w:rsidP="009B039D">
            <w:pPr>
              <w:overflowPunct/>
              <w:autoSpaceDE/>
              <w:autoSpaceDN/>
              <w:adjustRightInd/>
              <w:jc w:val="right"/>
              <w:textAlignment w:val="auto"/>
              <w:rPr>
                <w:rFonts w:ascii="Calibri" w:hAnsi="Calibri" w:cs="Calibri"/>
                <w:color w:val="000000"/>
                <w:sz w:val="22"/>
                <w:szCs w:val="22"/>
                <w:lang w:eastAsia="en-GB"/>
              </w:rPr>
            </w:pPr>
            <w:r w:rsidRPr="009B039D">
              <w:rPr>
                <w:rFonts w:ascii="Calibri" w:hAnsi="Calibri" w:cs="Calibri"/>
                <w:color w:val="000000"/>
                <w:sz w:val="22"/>
                <w:szCs w:val="22"/>
                <w:lang w:eastAsia="en-GB"/>
              </w:rPr>
              <w:t>116.42</w:t>
            </w:r>
          </w:p>
        </w:tc>
      </w:tr>
      <w:tr w:rsidR="009B039D" w:rsidRPr="009B039D" w14:paraId="0CF05B29" w14:textId="77777777" w:rsidTr="009B039D">
        <w:trPr>
          <w:trHeight w:val="300"/>
        </w:trPr>
        <w:tc>
          <w:tcPr>
            <w:tcW w:w="2627" w:type="dxa"/>
            <w:tcBorders>
              <w:top w:val="nil"/>
              <w:left w:val="single" w:sz="4" w:space="0" w:color="000000"/>
              <w:bottom w:val="single" w:sz="4" w:space="0" w:color="000000"/>
              <w:right w:val="single" w:sz="4" w:space="0" w:color="000000"/>
            </w:tcBorders>
            <w:shd w:val="clear" w:color="auto" w:fill="auto"/>
            <w:noWrap/>
            <w:vAlign w:val="center"/>
            <w:hideMark/>
          </w:tcPr>
          <w:p w14:paraId="65C80DAF" w14:textId="77777777" w:rsidR="009B039D" w:rsidRPr="009B039D" w:rsidRDefault="009B039D" w:rsidP="009B039D">
            <w:pPr>
              <w:overflowPunct/>
              <w:autoSpaceDE/>
              <w:autoSpaceDN/>
              <w:adjustRightInd/>
              <w:textAlignment w:val="auto"/>
              <w:rPr>
                <w:color w:val="000000"/>
                <w:sz w:val="22"/>
                <w:szCs w:val="22"/>
                <w:lang w:eastAsia="en-GB"/>
              </w:rPr>
            </w:pPr>
            <w:proofErr w:type="spellStart"/>
            <w:r w:rsidRPr="009B039D">
              <w:rPr>
                <w:color w:val="000000"/>
                <w:sz w:val="22"/>
                <w:szCs w:val="22"/>
                <w:lang w:eastAsia="en-GB"/>
              </w:rPr>
              <w:t>Morral</w:t>
            </w:r>
            <w:proofErr w:type="spellEnd"/>
            <w:r w:rsidRPr="009B039D">
              <w:rPr>
                <w:color w:val="000000"/>
                <w:sz w:val="22"/>
                <w:szCs w:val="22"/>
                <w:lang w:eastAsia="en-GB"/>
              </w:rPr>
              <w:t xml:space="preserve"> Play Services</w:t>
            </w:r>
          </w:p>
        </w:tc>
        <w:tc>
          <w:tcPr>
            <w:tcW w:w="3560" w:type="dxa"/>
            <w:tcBorders>
              <w:top w:val="nil"/>
              <w:left w:val="nil"/>
              <w:bottom w:val="single" w:sz="4" w:space="0" w:color="000000"/>
              <w:right w:val="single" w:sz="4" w:space="0" w:color="000000"/>
            </w:tcBorders>
            <w:shd w:val="clear" w:color="auto" w:fill="auto"/>
            <w:noWrap/>
            <w:vAlign w:val="center"/>
            <w:hideMark/>
          </w:tcPr>
          <w:p w14:paraId="46C1EF1B" w14:textId="77777777" w:rsidR="009B039D" w:rsidRPr="009B039D" w:rsidRDefault="009B039D" w:rsidP="009B039D">
            <w:pPr>
              <w:overflowPunct/>
              <w:autoSpaceDE/>
              <w:autoSpaceDN/>
              <w:adjustRightInd/>
              <w:textAlignment w:val="auto"/>
              <w:rPr>
                <w:color w:val="000000"/>
                <w:sz w:val="22"/>
                <w:szCs w:val="22"/>
                <w:lang w:eastAsia="en-GB"/>
              </w:rPr>
            </w:pPr>
            <w:r w:rsidRPr="009B039D">
              <w:rPr>
                <w:color w:val="000000"/>
                <w:sz w:val="22"/>
                <w:szCs w:val="22"/>
                <w:lang w:eastAsia="en-GB"/>
              </w:rPr>
              <w:t>Annual Inspection 3 play areas</w:t>
            </w:r>
          </w:p>
        </w:tc>
        <w:tc>
          <w:tcPr>
            <w:tcW w:w="1340" w:type="dxa"/>
            <w:tcBorders>
              <w:top w:val="nil"/>
              <w:left w:val="nil"/>
              <w:bottom w:val="single" w:sz="4" w:space="0" w:color="000000"/>
              <w:right w:val="single" w:sz="4" w:space="0" w:color="000000"/>
            </w:tcBorders>
            <w:shd w:val="clear" w:color="auto" w:fill="auto"/>
            <w:noWrap/>
            <w:vAlign w:val="bottom"/>
            <w:hideMark/>
          </w:tcPr>
          <w:p w14:paraId="18FEB44E" w14:textId="77777777" w:rsidR="009B039D" w:rsidRPr="009B039D" w:rsidRDefault="009B039D" w:rsidP="009B039D">
            <w:pPr>
              <w:overflowPunct/>
              <w:autoSpaceDE/>
              <w:autoSpaceDN/>
              <w:adjustRightInd/>
              <w:jc w:val="right"/>
              <w:textAlignment w:val="auto"/>
              <w:rPr>
                <w:rFonts w:ascii="Calibri" w:hAnsi="Calibri" w:cs="Calibri"/>
                <w:color w:val="000000"/>
                <w:sz w:val="22"/>
                <w:szCs w:val="22"/>
                <w:lang w:eastAsia="en-GB"/>
              </w:rPr>
            </w:pPr>
            <w:r w:rsidRPr="009B039D">
              <w:rPr>
                <w:rFonts w:ascii="Calibri" w:hAnsi="Calibri" w:cs="Calibri"/>
                <w:color w:val="000000"/>
                <w:sz w:val="22"/>
                <w:szCs w:val="22"/>
                <w:lang w:eastAsia="en-GB"/>
              </w:rPr>
              <w:t>119.97</w:t>
            </w:r>
          </w:p>
        </w:tc>
        <w:tc>
          <w:tcPr>
            <w:tcW w:w="1020" w:type="dxa"/>
            <w:tcBorders>
              <w:top w:val="nil"/>
              <w:left w:val="nil"/>
              <w:bottom w:val="single" w:sz="4" w:space="0" w:color="000000"/>
              <w:right w:val="single" w:sz="4" w:space="0" w:color="000000"/>
            </w:tcBorders>
            <w:shd w:val="clear" w:color="auto" w:fill="auto"/>
            <w:noWrap/>
            <w:vAlign w:val="bottom"/>
            <w:hideMark/>
          </w:tcPr>
          <w:p w14:paraId="7E57D179" w14:textId="77777777" w:rsidR="009B039D" w:rsidRPr="009B039D" w:rsidRDefault="009B039D" w:rsidP="009B039D">
            <w:pPr>
              <w:overflowPunct/>
              <w:autoSpaceDE/>
              <w:autoSpaceDN/>
              <w:adjustRightInd/>
              <w:jc w:val="right"/>
              <w:textAlignment w:val="auto"/>
              <w:rPr>
                <w:rFonts w:ascii="Calibri" w:hAnsi="Calibri" w:cs="Calibri"/>
                <w:color w:val="000000"/>
                <w:sz w:val="22"/>
                <w:szCs w:val="22"/>
                <w:lang w:eastAsia="en-GB"/>
              </w:rPr>
            </w:pPr>
            <w:r w:rsidRPr="009B039D">
              <w:rPr>
                <w:rFonts w:ascii="Calibri" w:hAnsi="Calibri" w:cs="Calibri"/>
                <w:color w:val="000000"/>
                <w:sz w:val="22"/>
                <w:szCs w:val="22"/>
                <w:lang w:eastAsia="en-GB"/>
              </w:rPr>
              <w:t>23.99</w:t>
            </w:r>
          </w:p>
        </w:tc>
        <w:tc>
          <w:tcPr>
            <w:tcW w:w="1300" w:type="dxa"/>
            <w:tcBorders>
              <w:top w:val="nil"/>
              <w:left w:val="nil"/>
              <w:bottom w:val="single" w:sz="4" w:space="0" w:color="000000"/>
              <w:right w:val="single" w:sz="4" w:space="0" w:color="000000"/>
            </w:tcBorders>
            <w:shd w:val="clear" w:color="auto" w:fill="auto"/>
            <w:noWrap/>
            <w:vAlign w:val="bottom"/>
            <w:hideMark/>
          </w:tcPr>
          <w:p w14:paraId="0A0C178E" w14:textId="77777777" w:rsidR="009B039D" w:rsidRPr="009B039D" w:rsidRDefault="009B039D" w:rsidP="009B039D">
            <w:pPr>
              <w:overflowPunct/>
              <w:autoSpaceDE/>
              <w:autoSpaceDN/>
              <w:adjustRightInd/>
              <w:jc w:val="right"/>
              <w:textAlignment w:val="auto"/>
              <w:rPr>
                <w:rFonts w:ascii="Calibri" w:hAnsi="Calibri" w:cs="Calibri"/>
                <w:color w:val="000000"/>
                <w:sz w:val="22"/>
                <w:szCs w:val="22"/>
                <w:lang w:eastAsia="en-GB"/>
              </w:rPr>
            </w:pPr>
            <w:r w:rsidRPr="009B039D">
              <w:rPr>
                <w:rFonts w:ascii="Calibri" w:hAnsi="Calibri" w:cs="Calibri"/>
                <w:color w:val="000000"/>
                <w:sz w:val="22"/>
                <w:szCs w:val="22"/>
                <w:lang w:eastAsia="en-GB"/>
              </w:rPr>
              <w:t>143.96</w:t>
            </w:r>
          </w:p>
        </w:tc>
      </w:tr>
      <w:tr w:rsidR="009B039D" w:rsidRPr="009B039D" w14:paraId="6057CA96" w14:textId="77777777" w:rsidTr="009B039D">
        <w:trPr>
          <w:trHeight w:val="300"/>
        </w:trPr>
        <w:tc>
          <w:tcPr>
            <w:tcW w:w="2627" w:type="dxa"/>
            <w:tcBorders>
              <w:top w:val="nil"/>
              <w:left w:val="single" w:sz="4" w:space="0" w:color="000000"/>
              <w:bottom w:val="single" w:sz="4" w:space="0" w:color="000000"/>
              <w:right w:val="single" w:sz="4" w:space="0" w:color="000000"/>
            </w:tcBorders>
            <w:shd w:val="clear" w:color="auto" w:fill="auto"/>
            <w:noWrap/>
            <w:vAlign w:val="center"/>
            <w:hideMark/>
          </w:tcPr>
          <w:p w14:paraId="7BE5ECB0" w14:textId="77777777" w:rsidR="009B039D" w:rsidRPr="009B039D" w:rsidRDefault="009B039D" w:rsidP="009B039D">
            <w:pPr>
              <w:overflowPunct/>
              <w:autoSpaceDE/>
              <w:autoSpaceDN/>
              <w:adjustRightInd/>
              <w:textAlignment w:val="auto"/>
              <w:rPr>
                <w:color w:val="000000"/>
                <w:sz w:val="22"/>
                <w:szCs w:val="22"/>
                <w:lang w:eastAsia="en-GB"/>
              </w:rPr>
            </w:pPr>
            <w:r w:rsidRPr="009B039D">
              <w:rPr>
                <w:color w:val="000000"/>
                <w:sz w:val="22"/>
                <w:szCs w:val="22"/>
                <w:lang w:eastAsia="en-GB"/>
              </w:rPr>
              <w:t>J Charleton</w:t>
            </w:r>
          </w:p>
        </w:tc>
        <w:tc>
          <w:tcPr>
            <w:tcW w:w="3560" w:type="dxa"/>
            <w:tcBorders>
              <w:top w:val="nil"/>
              <w:left w:val="nil"/>
              <w:bottom w:val="single" w:sz="4" w:space="0" w:color="000000"/>
              <w:right w:val="single" w:sz="4" w:space="0" w:color="000000"/>
            </w:tcBorders>
            <w:shd w:val="clear" w:color="auto" w:fill="auto"/>
            <w:noWrap/>
            <w:vAlign w:val="center"/>
            <w:hideMark/>
          </w:tcPr>
          <w:p w14:paraId="3EB61000" w14:textId="77777777" w:rsidR="009B039D" w:rsidRPr="009B039D" w:rsidRDefault="009B039D" w:rsidP="009B039D">
            <w:pPr>
              <w:overflowPunct/>
              <w:autoSpaceDE/>
              <w:autoSpaceDN/>
              <w:adjustRightInd/>
              <w:textAlignment w:val="auto"/>
              <w:rPr>
                <w:color w:val="000000"/>
                <w:sz w:val="22"/>
                <w:szCs w:val="22"/>
                <w:lang w:eastAsia="en-GB"/>
              </w:rPr>
            </w:pPr>
            <w:r w:rsidRPr="009B039D">
              <w:rPr>
                <w:color w:val="000000"/>
                <w:sz w:val="22"/>
                <w:szCs w:val="22"/>
                <w:lang w:eastAsia="en-GB"/>
              </w:rPr>
              <w:t>Payroll - July</w:t>
            </w:r>
          </w:p>
        </w:tc>
        <w:tc>
          <w:tcPr>
            <w:tcW w:w="1340" w:type="dxa"/>
            <w:tcBorders>
              <w:top w:val="nil"/>
              <w:left w:val="nil"/>
              <w:bottom w:val="single" w:sz="4" w:space="0" w:color="000000"/>
              <w:right w:val="single" w:sz="4" w:space="0" w:color="000000"/>
            </w:tcBorders>
            <w:shd w:val="clear" w:color="auto" w:fill="auto"/>
            <w:noWrap/>
            <w:vAlign w:val="bottom"/>
            <w:hideMark/>
          </w:tcPr>
          <w:p w14:paraId="6990B7C6" w14:textId="77777777" w:rsidR="009B039D" w:rsidRPr="009B039D" w:rsidRDefault="009B039D" w:rsidP="009B039D">
            <w:pPr>
              <w:overflowPunct/>
              <w:autoSpaceDE/>
              <w:autoSpaceDN/>
              <w:adjustRightInd/>
              <w:jc w:val="right"/>
              <w:textAlignment w:val="auto"/>
              <w:rPr>
                <w:rFonts w:ascii="Calibri" w:hAnsi="Calibri" w:cs="Calibri"/>
                <w:color w:val="000000"/>
                <w:sz w:val="22"/>
                <w:szCs w:val="22"/>
                <w:lang w:eastAsia="en-GB"/>
              </w:rPr>
            </w:pPr>
            <w:r w:rsidRPr="009B039D">
              <w:rPr>
                <w:rFonts w:ascii="Calibri" w:hAnsi="Calibri" w:cs="Calibri"/>
                <w:color w:val="000000"/>
                <w:sz w:val="22"/>
                <w:szCs w:val="22"/>
                <w:lang w:eastAsia="en-GB"/>
              </w:rPr>
              <w:t>317.66</w:t>
            </w:r>
          </w:p>
        </w:tc>
        <w:tc>
          <w:tcPr>
            <w:tcW w:w="1020" w:type="dxa"/>
            <w:tcBorders>
              <w:top w:val="nil"/>
              <w:left w:val="nil"/>
              <w:bottom w:val="single" w:sz="4" w:space="0" w:color="000000"/>
              <w:right w:val="single" w:sz="4" w:space="0" w:color="000000"/>
            </w:tcBorders>
            <w:shd w:val="clear" w:color="auto" w:fill="auto"/>
            <w:noWrap/>
            <w:vAlign w:val="bottom"/>
            <w:hideMark/>
          </w:tcPr>
          <w:p w14:paraId="6FE716B8" w14:textId="77777777" w:rsidR="009B039D" w:rsidRPr="009B039D" w:rsidRDefault="009B039D" w:rsidP="009B039D">
            <w:pPr>
              <w:overflowPunct/>
              <w:autoSpaceDE/>
              <w:autoSpaceDN/>
              <w:adjustRightInd/>
              <w:textAlignment w:val="auto"/>
              <w:rPr>
                <w:rFonts w:ascii="Calibri" w:hAnsi="Calibri" w:cs="Calibri"/>
                <w:color w:val="000000"/>
                <w:sz w:val="22"/>
                <w:szCs w:val="22"/>
                <w:lang w:eastAsia="en-GB"/>
              </w:rPr>
            </w:pPr>
            <w:r w:rsidRPr="009B039D">
              <w:rPr>
                <w:rFonts w:ascii="Calibri" w:hAnsi="Calibri" w:cs="Calibri"/>
                <w:color w:val="000000"/>
                <w:sz w:val="22"/>
                <w:szCs w:val="22"/>
                <w:lang w:eastAsia="en-GB"/>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0F5F9159" w14:textId="77777777" w:rsidR="009B039D" w:rsidRPr="009B039D" w:rsidRDefault="009B039D" w:rsidP="009B039D">
            <w:pPr>
              <w:overflowPunct/>
              <w:autoSpaceDE/>
              <w:autoSpaceDN/>
              <w:adjustRightInd/>
              <w:jc w:val="right"/>
              <w:textAlignment w:val="auto"/>
              <w:rPr>
                <w:rFonts w:ascii="Calibri" w:hAnsi="Calibri" w:cs="Calibri"/>
                <w:color w:val="000000"/>
                <w:sz w:val="22"/>
                <w:szCs w:val="22"/>
                <w:lang w:eastAsia="en-GB"/>
              </w:rPr>
            </w:pPr>
            <w:r w:rsidRPr="009B039D">
              <w:rPr>
                <w:rFonts w:ascii="Calibri" w:hAnsi="Calibri" w:cs="Calibri"/>
                <w:color w:val="000000"/>
                <w:sz w:val="22"/>
                <w:szCs w:val="22"/>
                <w:lang w:eastAsia="en-GB"/>
              </w:rPr>
              <w:t>317.66</w:t>
            </w:r>
          </w:p>
        </w:tc>
      </w:tr>
      <w:tr w:rsidR="009B039D" w:rsidRPr="009B039D" w14:paraId="33DD3B3D" w14:textId="77777777" w:rsidTr="009B039D">
        <w:trPr>
          <w:trHeight w:val="300"/>
        </w:trPr>
        <w:tc>
          <w:tcPr>
            <w:tcW w:w="2627" w:type="dxa"/>
            <w:tcBorders>
              <w:top w:val="nil"/>
              <w:left w:val="single" w:sz="4" w:space="0" w:color="000000"/>
              <w:bottom w:val="single" w:sz="4" w:space="0" w:color="000000"/>
              <w:right w:val="single" w:sz="4" w:space="0" w:color="000000"/>
            </w:tcBorders>
            <w:shd w:val="clear" w:color="auto" w:fill="auto"/>
            <w:noWrap/>
            <w:vAlign w:val="center"/>
            <w:hideMark/>
          </w:tcPr>
          <w:p w14:paraId="2303D2BB" w14:textId="77777777" w:rsidR="009B039D" w:rsidRPr="009B039D" w:rsidRDefault="009B039D" w:rsidP="009B039D">
            <w:pPr>
              <w:overflowPunct/>
              <w:autoSpaceDE/>
              <w:autoSpaceDN/>
              <w:adjustRightInd/>
              <w:textAlignment w:val="auto"/>
              <w:rPr>
                <w:color w:val="000000"/>
                <w:sz w:val="22"/>
                <w:szCs w:val="22"/>
                <w:lang w:eastAsia="en-GB"/>
              </w:rPr>
            </w:pPr>
            <w:r w:rsidRPr="009B039D">
              <w:rPr>
                <w:color w:val="000000"/>
                <w:sz w:val="22"/>
                <w:szCs w:val="22"/>
                <w:lang w:eastAsia="en-GB"/>
              </w:rPr>
              <w:t>J Charleton</w:t>
            </w:r>
          </w:p>
        </w:tc>
        <w:tc>
          <w:tcPr>
            <w:tcW w:w="3560" w:type="dxa"/>
            <w:tcBorders>
              <w:top w:val="nil"/>
              <w:left w:val="nil"/>
              <w:bottom w:val="single" w:sz="4" w:space="0" w:color="000000"/>
              <w:right w:val="single" w:sz="4" w:space="0" w:color="000000"/>
            </w:tcBorders>
            <w:shd w:val="clear" w:color="auto" w:fill="auto"/>
            <w:noWrap/>
            <w:vAlign w:val="center"/>
            <w:hideMark/>
          </w:tcPr>
          <w:p w14:paraId="64B81B89" w14:textId="77777777" w:rsidR="009B039D" w:rsidRPr="009B039D" w:rsidRDefault="009B039D" w:rsidP="009B039D">
            <w:pPr>
              <w:overflowPunct/>
              <w:autoSpaceDE/>
              <w:autoSpaceDN/>
              <w:adjustRightInd/>
              <w:textAlignment w:val="auto"/>
              <w:rPr>
                <w:color w:val="000000"/>
                <w:sz w:val="22"/>
                <w:szCs w:val="22"/>
                <w:lang w:eastAsia="en-GB"/>
              </w:rPr>
            </w:pPr>
            <w:r w:rsidRPr="009B039D">
              <w:rPr>
                <w:color w:val="000000"/>
                <w:sz w:val="22"/>
                <w:szCs w:val="22"/>
                <w:lang w:eastAsia="en-GB"/>
              </w:rPr>
              <w:t>Payroll - Aug</w:t>
            </w:r>
          </w:p>
        </w:tc>
        <w:tc>
          <w:tcPr>
            <w:tcW w:w="1340" w:type="dxa"/>
            <w:tcBorders>
              <w:top w:val="nil"/>
              <w:left w:val="nil"/>
              <w:bottom w:val="single" w:sz="4" w:space="0" w:color="000000"/>
              <w:right w:val="single" w:sz="4" w:space="0" w:color="000000"/>
            </w:tcBorders>
            <w:shd w:val="clear" w:color="auto" w:fill="auto"/>
            <w:noWrap/>
            <w:vAlign w:val="bottom"/>
            <w:hideMark/>
          </w:tcPr>
          <w:p w14:paraId="06053B2D" w14:textId="77777777" w:rsidR="009B039D" w:rsidRPr="009B039D" w:rsidRDefault="009B039D" w:rsidP="009B039D">
            <w:pPr>
              <w:overflowPunct/>
              <w:autoSpaceDE/>
              <w:autoSpaceDN/>
              <w:adjustRightInd/>
              <w:jc w:val="right"/>
              <w:textAlignment w:val="auto"/>
              <w:rPr>
                <w:rFonts w:ascii="Calibri" w:hAnsi="Calibri" w:cs="Calibri"/>
                <w:color w:val="000000"/>
                <w:sz w:val="22"/>
                <w:szCs w:val="22"/>
                <w:lang w:eastAsia="en-GB"/>
              </w:rPr>
            </w:pPr>
            <w:r w:rsidRPr="009B039D">
              <w:rPr>
                <w:rFonts w:ascii="Calibri" w:hAnsi="Calibri" w:cs="Calibri"/>
                <w:color w:val="000000"/>
                <w:sz w:val="22"/>
                <w:szCs w:val="22"/>
                <w:lang w:eastAsia="en-GB"/>
              </w:rPr>
              <w:t>282.28</w:t>
            </w:r>
          </w:p>
        </w:tc>
        <w:tc>
          <w:tcPr>
            <w:tcW w:w="1020" w:type="dxa"/>
            <w:tcBorders>
              <w:top w:val="nil"/>
              <w:left w:val="nil"/>
              <w:bottom w:val="single" w:sz="4" w:space="0" w:color="000000"/>
              <w:right w:val="single" w:sz="4" w:space="0" w:color="000000"/>
            </w:tcBorders>
            <w:shd w:val="clear" w:color="auto" w:fill="auto"/>
            <w:noWrap/>
            <w:vAlign w:val="bottom"/>
            <w:hideMark/>
          </w:tcPr>
          <w:p w14:paraId="11BBF01D" w14:textId="77777777" w:rsidR="009B039D" w:rsidRPr="009B039D" w:rsidRDefault="009B039D" w:rsidP="009B039D">
            <w:pPr>
              <w:overflowPunct/>
              <w:autoSpaceDE/>
              <w:autoSpaceDN/>
              <w:adjustRightInd/>
              <w:textAlignment w:val="auto"/>
              <w:rPr>
                <w:rFonts w:ascii="Calibri" w:hAnsi="Calibri" w:cs="Calibri"/>
                <w:color w:val="000000"/>
                <w:sz w:val="22"/>
                <w:szCs w:val="22"/>
                <w:lang w:eastAsia="en-GB"/>
              </w:rPr>
            </w:pPr>
            <w:r w:rsidRPr="009B039D">
              <w:rPr>
                <w:rFonts w:ascii="Calibri" w:hAnsi="Calibri" w:cs="Calibri"/>
                <w:color w:val="000000"/>
                <w:sz w:val="22"/>
                <w:szCs w:val="22"/>
                <w:lang w:eastAsia="en-GB"/>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71F735F0" w14:textId="77777777" w:rsidR="009B039D" w:rsidRPr="009B039D" w:rsidRDefault="009B039D" w:rsidP="009B039D">
            <w:pPr>
              <w:overflowPunct/>
              <w:autoSpaceDE/>
              <w:autoSpaceDN/>
              <w:adjustRightInd/>
              <w:jc w:val="right"/>
              <w:textAlignment w:val="auto"/>
              <w:rPr>
                <w:rFonts w:ascii="Calibri" w:hAnsi="Calibri" w:cs="Calibri"/>
                <w:color w:val="000000"/>
                <w:sz w:val="22"/>
                <w:szCs w:val="22"/>
                <w:lang w:eastAsia="en-GB"/>
              </w:rPr>
            </w:pPr>
            <w:r w:rsidRPr="009B039D">
              <w:rPr>
                <w:rFonts w:ascii="Calibri" w:hAnsi="Calibri" w:cs="Calibri"/>
                <w:color w:val="000000"/>
                <w:sz w:val="22"/>
                <w:szCs w:val="22"/>
                <w:lang w:eastAsia="en-GB"/>
              </w:rPr>
              <w:t>282.28</w:t>
            </w:r>
          </w:p>
        </w:tc>
      </w:tr>
      <w:tr w:rsidR="009B039D" w:rsidRPr="009B039D" w14:paraId="03AD92CA" w14:textId="77777777" w:rsidTr="009B039D">
        <w:trPr>
          <w:trHeight w:val="300"/>
        </w:trPr>
        <w:tc>
          <w:tcPr>
            <w:tcW w:w="2627" w:type="dxa"/>
            <w:tcBorders>
              <w:top w:val="nil"/>
              <w:left w:val="single" w:sz="4" w:space="0" w:color="000000"/>
              <w:bottom w:val="single" w:sz="4" w:space="0" w:color="000000"/>
              <w:right w:val="single" w:sz="4" w:space="0" w:color="000000"/>
            </w:tcBorders>
            <w:shd w:val="clear" w:color="auto" w:fill="auto"/>
            <w:noWrap/>
            <w:vAlign w:val="center"/>
            <w:hideMark/>
          </w:tcPr>
          <w:p w14:paraId="49366129" w14:textId="77777777" w:rsidR="009B039D" w:rsidRPr="009B039D" w:rsidRDefault="009B039D" w:rsidP="009B039D">
            <w:pPr>
              <w:overflowPunct/>
              <w:autoSpaceDE/>
              <w:autoSpaceDN/>
              <w:adjustRightInd/>
              <w:textAlignment w:val="auto"/>
              <w:rPr>
                <w:color w:val="000000"/>
                <w:sz w:val="22"/>
                <w:szCs w:val="22"/>
                <w:lang w:eastAsia="en-GB"/>
              </w:rPr>
            </w:pPr>
            <w:r w:rsidRPr="009B039D">
              <w:rPr>
                <w:color w:val="000000"/>
                <w:sz w:val="22"/>
                <w:szCs w:val="22"/>
                <w:lang w:eastAsia="en-GB"/>
              </w:rPr>
              <w:t>J Charleton</w:t>
            </w:r>
          </w:p>
        </w:tc>
        <w:tc>
          <w:tcPr>
            <w:tcW w:w="3560" w:type="dxa"/>
            <w:tcBorders>
              <w:top w:val="nil"/>
              <w:left w:val="nil"/>
              <w:bottom w:val="single" w:sz="4" w:space="0" w:color="000000"/>
              <w:right w:val="single" w:sz="4" w:space="0" w:color="000000"/>
            </w:tcBorders>
            <w:shd w:val="clear" w:color="auto" w:fill="auto"/>
            <w:noWrap/>
            <w:vAlign w:val="center"/>
            <w:hideMark/>
          </w:tcPr>
          <w:p w14:paraId="463A3F1B" w14:textId="77777777" w:rsidR="009B039D" w:rsidRPr="009B039D" w:rsidRDefault="009B039D" w:rsidP="009B039D">
            <w:pPr>
              <w:overflowPunct/>
              <w:autoSpaceDE/>
              <w:autoSpaceDN/>
              <w:adjustRightInd/>
              <w:textAlignment w:val="auto"/>
              <w:rPr>
                <w:color w:val="000000"/>
                <w:sz w:val="22"/>
                <w:szCs w:val="22"/>
                <w:lang w:eastAsia="en-GB"/>
              </w:rPr>
            </w:pPr>
            <w:r w:rsidRPr="009B039D">
              <w:rPr>
                <w:color w:val="000000"/>
                <w:sz w:val="22"/>
                <w:szCs w:val="22"/>
                <w:lang w:eastAsia="en-GB"/>
              </w:rPr>
              <w:t>Payroll - Sept</w:t>
            </w:r>
          </w:p>
        </w:tc>
        <w:tc>
          <w:tcPr>
            <w:tcW w:w="1340" w:type="dxa"/>
            <w:tcBorders>
              <w:top w:val="nil"/>
              <w:left w:val="nil"/>
              <w:bottom w:val="single" w:sz="4" w:space="0" w:color="000000"/>
              <w:right w:val="single" w:sz="4" w:space="0" w:color="000000"/>
            </w:tcBorders>
            <w:shd w:val="clear" w:color="auto" w:fill="auto"/>
            <w:noWrap/>
            <w:vAlign w:val="bottom"/>
            <w:hideMark/>
          </w:tcPr>
          <w:p w14:paraId="4393C726" w14:textId="77777777" w:rsidR="009B039D" w:rsidRPr="009B039D" w:rsidRDefault="009B039D" w:rsidP="009B039D">
            <w:pPr>
              <w:overflowPunct/>
              <w:autoSpaceDE/>
              <w:autoSpaceDN/>
              <w:adjustRightInd/>
              <w:jc w:val="right"/>
              <w:textAlignment w:val="auto"/>
              <w:rPr>
                <w:rFonts w:ascii="Calibri" w:hAnsi="Calibri" w:cs="Calibri"/>
                <w:color w:val="000000"/>
                <w:sz w:val="22"/>
                <w:szCs w:val="22"/>
                <w:lang w:eastAsia="en-GB"/>
              </w:rPr>
            </w:pPr>
            <w:r w:rsidRPr="009B039D">
              <w:rPr>
                <w:rFonts w:ascii="Calibri" w:hAnsi="Calibri" w:cs="Calibri"/>
                <w:color w:val="000000"/>
                <w:sz w:val="22"/>
                <w:szCs w:val="22"/>
                <w:lang w:eastAsia="en-GB"/>
              </w:rPr>
              <w:t>282.48</w:t>
            </w:r>
          </w:p>
        </w:tc>
        <w:tc>
          <w:tcPr>
            <w:tcW w:w="1020" w:type="dxa"/>
            <w:tcBorders>
              <w:top w:val="nil"/>
              <w:left w:val="nil"/>
              <w:bottom w:val="single" w:sz="4" w:space="0" w:color="000000"/>
              <w:right w:val="single" w:sz="4" w:space="0" w:color="000000"/>
            </w:tcBorders>
            <w:shd w:val="clear" w:color="auto" w:fill="auto"/>
            <w:noWrap/>
            <w:vAlign w:val="bottom"/>
            <w:hideMark/>
          </w:tcPr>
          <w:p w14:paraId="174BDC91" w14:textId="77777777" w:rsidR="009B039D" w:rsidRPr="009B039D" w:rsidRDefault="009B039D" w:rsidP="009B039D">
            <w:pPr>
              <w:overflowPunct/>
              <w:autoSpaceDE/>
              <w:autoSpaceDN/>
              <w:adjustRightInd/>
              <w:textAlignment w:val="auto"/>
              <w:rPr>
                <w:rFonts w:ascii="Calibri" w:hAnsi="Calibri" w:cs="Calibri"/>
                <w:color w:val="000000"/>
                <w:sz w:val="22"/>
                <w:szCs w:val="22"/>
                <w:lang w:eastAsia="en-GB"/>
              </w:rPr>
            </w:pPr>
            <w:r w:rsidRPr="009B039D">
              <w:rPr>
                <w:rFonts w:ascii="Calibri" w:hAnsi="Calibri" w:cs="Calibri"/>
                <w:color w:val="000000"/>
                <w:sz w:val="22"/>
                <w:szCs w:val="22"/>
                <w:lang w:eastAsia="en-GB"/>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54595F65" w14:textId="77777777" w:rsidR="009B039D" w:rsidRPr="009B039D" w:rsidRDefault="009B039D" w:rsidP="009B039D">
            <w:pPr>
              <w:overflowPunct/>
              <w:autoSpaceDE/>
              <w:autoSpaceDN/>
              <w:adjustRightInd/>
              <w:jc w:val="right"/>
              <w:textAlignment w:val="auto"/>
              <w:rPr>
                <w:rFonts w:ascii="Calibri" w:hAnsi="Calibri" w:cs="Calibri"/>
                <w:color w:val="000000"/>
                <w:sz w:val="22"/>
                <w:szCs w:val="22"/>
                <w:lang w:eastAsia="en-GB"/>
              </w:rPr>
            </w:pPr>
            <w:r w:rsidRPr="009B039D">
              <w:rPr>
                <w:rFonts w:ascii="Calibri" w:hAnsi="Calibri" w:cs="Calibri"/>
                <w:color w:val="000000"/>
                <w:sz w:val="22"/>
                <w:szCs w:val="22"/>
                <w:lang w:eastAsia="en-GB"/>
              </w:rPr>
              <w:t>282.48</w:t>
            </w:r>
          </w:p>
        </w:tc>
      </w:tr>
      <w:tr w:rsidR="009B039D" w:rsidRPr="009B039D" w14:paraId="30DFE439" w14:textId="77777777" w:rsidTr="009B039D">
        <w:trPr>
          <w:trHeight w:val="300"/>
        </w:trPr>
        <w:tc>
          <w:tcPr>
            <w:tcW w:w="2627" w:type="dxa"/>
            <w:tcBorders>
              <w:top w:val="nil"/>
              <w:left w:val="single" w:sz="4" w:space="0" w:color="000000"/>
              <w:bottom w:val="single" w:sz="4" w:space="0" w:color="000000"/>
              <w:right w:val="single" w:sz="4" w:space="0" w:color="000000"/>
            </w:tcBorders>
            <w:shd w:val="clear" w:color="auto" w:fill="auto"/>
            <w:noWrap/>
            <w:vAlign w:val="center"/>
            <w:hideMark/>
          </w:tcPr>
          <w:p w14:paraId="34E514D8" w14:textId="77777777" w:rsidR="009B039D" w:rsidRPr="009B039D" w:rsidRDefault="009B039D" w:rsidP="009B039D">
            <w:pPr>
              <w:overflowPunct/>
              <w:autoSpaceDE/>
              <w:autoSpaceDN/>
              <w:adjustRightInd/>
              <w:textAlignment w:val="auto"/>
              <w:rPr>
                <w:color w:val="000000"/>
                <w:sz w:val="22"/>
                <w:szCs w:val="22"/>
                <w:lang w:eastAsia="en-GB"/>
              </w:rPr>
            </w:pPr>
            <w:r w:rsidRPr="009B039D">
              <w:rPr>
                <w:color w:val="000000"/>
                <w:sz w:val="22"/>
                <w:szCs w:val="22"/>
                <w:lang w:eastAsia="en-GB"/>
              </w:rPr>
              <w:t>J Charleton</w:t>
            </w:r>
          </w:p>
        </w:tc>
        <w:tc>
          <w:tcPr>
            <w:tcW w:w="3560" w:type="dxa"/>
            <w:tcBorders>
              <w:top w:val="nil"/>
              <w:left w:val="nil"/>
              <w:bottom w:val="single" w:sz="4" w:space="0" w:color="000000"/>
              <w:right w:val="single" w:sz="4" w:space="0" w:color="000000"/>
            </w:tcBorders>
            <w:shd w:val="clear" w:color="auto" w:fill="auto"/>
            <w:noWrap/>
            <w:vAlign w:val="center"/>
            <w:hideMark/>
          </w:tcPr>
          <w:p w14:paraId="535D648E" w14:textId="77777777" w:rsidR="009B039D" w:rsidRPr="009B039D" w:rsidRDefault="009B039D" w:rsidP="009B039D">
            <w:pPr>
              <w:overflowPunct/>
              <w:autoSpaceDE/>
              <w:autoSpaceDN/>
              <w:adjustRightInd/>
              <w:textAlignment w:val="auto"/>
              <w:rPr>
                <w:color w:val="000000"/>
                <w:sz w:val="22"/>
                <w:szCs w:val="22"/>
                <w:lang w:eastAsia="en-GB"/>
              </w:rPr>
            </w:pPr>
            <w:r w:rsidRPr="009B039D">
              <w:rPr>
                <w:color w:val="000000"/>
                <w:sz w:val="22"/>
                <w:szCs w:val="22"/>
                <w:lang w:eastAsia="en-GB"/>
              </w:rPr>
              <w:t>Payroll - Oct</w:t>
            </w:r>
          </w:p>
        </w:tc>
        <w:tc>
          <w:tcPr>
            <w:tcW w:w="1340" w:type="dxa"/>
            <w:tcBorders>
              <w:top w:val="nil"/>
              <w:left w:val="nil"/>
              <w:bottom w:val="single" w:sz="4" w:space="0" w:color="000000"/>
              <w:right w:val="single" w:sz="4" w:space="0" w:color="000000"/>
            </w:tcBorders>
            <w:shd w:val="clear" w:color="auto" w:fill="auto"/>
            <w:noWrap/>
            <w:vAlign w:val="bottom"/>
            <w:hideMark/>
          </w:tcPr>
          <w:p w14:paraId="40E77D5E" w14:textId="77777777" w:rsidR="009B039D" w:rsidRPr="009B039D" w:rsidRDefault="009B039D" w:rsidP="009B039D">
            <w:pPr>
              <w:overflowPunct/>
              <w:autoSpaceDE/>
              <w:autoSpaceDN/>
              <w:adjustRightInd/>
              <w:jc w:val="right"/>
              <w:textAlignment w:val="auto"/>
              <w:rPr>
                <w:rFonts w:ascii="Calibri" w:hAnsi="Calibri" w:cs="Calibri"/>
                <w:color w:val="000000"/>
                <w:sz w:val="22"/>
                <w:szCs w:val="22"/>
                <w:lang w:eastAsia="en-GB"/>
              </w:rPr>
            </w:pPr>
            <w:r w:rsidRPr="009B039D">
              <w:rPr>
                <w:rFonts w:ascii="Calibri" w:hAnsi="Calibri" w:cs="Calibri"/>
                <w:color w:val="000000"/>
                <w:sz w:val="22"/>
                <w:szCs w:val="22"/>
                <w:lang w:eastAsia="en-GB"/>
              </w:rPr>
              <w:t>282.28</w:t>
            </w:r>
          </w:p>
        </w:tc>
        <w:tc>
          <w:tcPr>
            <w:tcW w:w="1020" w:type="dxa"/>
            <w:tcBorders>
              <w:top w:val="nil"/>
              <w:left w:val="nil"/>
              <w:bottom w:val="single" w:sz="4" w:space="0" w:color="000000"/>
              <w:right w:val="single" w:sz="4" w:space="0" w:color="000000"/>
            </w:tcBorders>
            <w:shd w:val="clear" w:color="auto" w:fill="auto"/>
            <w:noWrap/>
            <w:vAlign w:val="bottom"/>
            <w:hideMark/>
          </w:tcPr>
          <w:p w14:paraId="0BC15A91" w14:textId="77777777" w:rsidR="009B039D" w:rsidRPr="009B039D" w:rsidRDefault="009B039D" w:rsidP="009B039D">
            <w:pPr>
              <w:overflowPunct/>
              <w:autoSpaceDE/>
              <w:autoSpaceDN/>
              <w:adjustRightInd/>
              <w:textAlignment w:val="auto"/>
              <w:rPr>
                <w:rFonts w:ascii="Calibri" w:hAnsi="Calibri" w:cs="Calibri"/>
                <w:color w:val="000000"/>
                <w:sz w:val="22"/>
                <w:szCs w:val="22"/>
                <w:lang w:eastAsia="en-GB"/>
              </w:rPr>
            </w:pPr>
            <w:r w:rsidRPr="009B039D">
              <w:rPr>
                <w:rFonts w:ascii="Calibri" w:hAnsi="Calibri" w:cs="Calibri"/>
                <w:color w:val="000000"/>
                <w:sz w:val="22"/>
                <w:szCs w:val="22"/>
                <w:lang w:eastAsia="en-GB"/>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13BC10DF" w14:textId="77777777" w:rsidR="009B039D" w:rsidRPr="009B039D" w:rsidRDefault="009B039D" w:rsidP="009B039D">
            <w:pPr>
              <w:overflowPunct/>
              <w:autoSpaceDE/>
              <w:autoSpaceDN/>
              <w:adjustRightInd/>
              <w:jc w:val="right"/>
              <w:textAlignment w:val="auto"/>
              <w:rPr>
                <w:rFonts w:ascii="Calibri" w:hAnsi="Calibri" w:cs="Calibri"/>
                <w:color w:val="000000"/>
                <w:sz w:val="22"/>
                <w:szCs w:val="22"/>
                <w:lang w:eastAsia="en-GB"/>
              </w:rPr>
            </w:pPr>
            <w:r w:rsidRPr="009B039D">
              <w:rPr>
                <w:rFonts w:ascii="Calibri" w:hAnsi="Calibri" w:cs="Calibri"/>
                <w:color w:val="000000"/>
                <w:sz w:val="22"/>
                <w:szCs w:val="22"/>
                <w:lang w:eastAsia="en-GB"/>
              </w:rPr>
              <w:t>282.28</w:t>
            </w:r>
          </w:p>
        </w:tc>
      </w:tr>
      <w:tr w:rsidR="009B039D" w:rsidRPr="009B039D" w14:paraId="084D0D4C" w14:textId="77777777" w:rsidTr="009B039D">
        <w:trPr>
          <w:trHeight w:val="300"/>
        </w:trPr>
        <w:tc>
          <w:tcPr>
            <w:tcW w:w="2627" w:type="dxa"/>
            <w:tcBorders>
              <w:top w:val="nil"/>
              <w:left w:val="single" w:sz="4" w:space="0" w:color="000000"/>
              <w:bottom w:val="single" w:sz="4" w:space="0" w:color="000000"/>
              <w:right w:val="single" w:sz="4" w:space="0" w:color="000000"/>
            </w:tcBorders>
            <w:shd w:val="clear" w:color="auto" w:fill="auto"/>
            <w:noWrap/>
            <w:vAlign w:val="center"/>
            <w:hideMark/>
          </w:tcPr>
          <w:p w14:paraId="184334CD" w14:textId="77777777" w:rsidR="009B039D" w:rsidRPr="009B039D" w:rsidRDefault="009B039D" w:rsidP="009B039D">
            <w:pPr>
              <w:overflowPunct/>
              <w:autoSpaceDE/>
              <w:autoSpaceDN/>
              <w:adjustRightInd/>
              <w:textAlignment w:val="auto"/>
              <w:rPr>
                <w:color w:val="000000"/>
                <w:sz w:val="22"/>
                <w:szCs w:val="22"/>
                <w:lang w:eastAsia="en-GB"/>
              </w:rPr>
            </w:pPr>
            <w:r w:rsidRPr="009B039D">
              <w:rPr>
                <w:color w:val="000000"/>
                <w:sz w:val="22"/>
                <w:szCs w:val="22"/>
                <w:lang w:eastAsia="en-GB"/>
              </w:rPr>
              <w:t>L Horritt</w:t>
            </w:r>
          </w:p>
        </w:tc>
        <w:tc>
          <w:tcPr>
            <w:tcW w:w="3560" w:type="dxa"/>
            <w:tcBorders>
              <w:top w:val="nil"/>
              <w:left w:val="nil"/>
              <w:bottom w:val="single" w:sz="4" w:space="0" w:color="000000"/>
              <w:right w:val="single" w:sz="4" w:space="0" w:color="000000"/>
            </w:tcBorders>
            <w:shd w:val="clear" w:color="auto" w:fill="auto"/>
            <w:noWrap/>
            <w:vAlign w:val="center"/>
            <w:hideMark/>
          </w:tcPr>
          <w:p w14:paraId="654D6AFF" w14:textId="77777777" w:rsidR="009B039D" w:rsidRPr="009B039D" w:rsidRDefault="009B039D" w:rsidP="009B039D">
            <w:pPr>
              <w:overflowPunct/>
              <w:autoSpaceDE/>
              <w:autoSpaceDN/>
              <w:adjustRightInd/>
              <w:textAlignment w:val="auto"/>
              <w:rPr>
                <w:color w:val="000000"/>
                <w:sz w:val="22"/>
                <w:szCs w:val="22"/>
                <w:lang w:eastAsia="en-GB"/>
              </w:rPr>
            </w:pPr>
            <w:r w:rsidRPr="009B039D">
              <w:rPr>
                <w:color w:val="000000"/>
                <w:sz w:val="22"/>
                <w:szCs w:val="22"/>
                <w:lang w:eastAsia="en-GB"/>
              </w:rPr>
              <w:t xml:space="preserve">Payroll - Oct </w:t>
            </w:r>
            <w:proofErr w:type="spellStart"/>
            <w:r w:rsidRPr="009B039D">
              <w:rPr>
                <w:color w:val="000000"/>
                <w:sz w:val="22"/>
                <w:szCs w:val="22"/>
                <w:lang w:eastAsia="en-GB"/>
              </w:rPr>
              <w:t>incl</w:t>
            </w:r>
            <w:proofErr w:type="spellEnd"/>
            <w:r w:rsidRPr="009B039D">
              <w:rPr>
                <w:color w:val="000000"/>
                <w:sz w:val="22"/>
                <w:szCs w:val="22"/>
                <w:lang w:eastAsia="en-GB"/>
              </w:rPr>
              <w:t xml:space="preserve"> Sept</w:t>
            </w:r>
          </w:p>
        </w:tc>
        <w:tc>
          <w:tcPr>
            <w:tcW w:w="1340" w:type="dxa"/>
            <w:tcBorders>
              <w:top w:val="nil"/>
              <w:left w:val="nil"/>
              <w:bottom w:val="single" w:sz="4" w:space="0" w:color="000000"/>
              <w:right w:val="single" w:sz="4" w:space="0" w:color="000000"/>
            </w:tcBorders>
            <w:shd w:val="clear" w:color="auto" w:fill="auto"/>
            <w:noWrap/>
            <w:vAlign w:val="bottom"/>
            <w:hideMark/>
          </w:tcPr>
          <w:p w14:paraId="660EA043" w14:textId="77777777" w:rsidR="009B039D" w:rsidRPr="009B039D" w:rsidRDefault="009B039D" w:rsidP="009B039D">
            <w:pPr>
              <w:overflowPunct/>
              <w:autoSpaceDE/>
              <w:autoSpaceDN/>
              <w:adjustRightInd/>
              <w:jc w:val="right"/>
              <w:textAlignment w:val="auto"/>
              <w:rPr>
                <w:rFonts w:ascii="Calibri" w:hAnsi="Calibri" w:cs="Calibri"/>
                <w:color w:val="000000"/>
                <w:sz w:val="22"/>
                <w:szCs w:val="22"/>
                <w:lang w:eastAsia="en-GB"/>
              </w:rPr>
            </w:pPr>
            <w:r w:rsidRPr="009B039D">
              <w:rPr>
                <w:rFonts w:ascii="Calibri" w:hAnsi="Calibri" w:cs="Calibri"/>
                <w:color w:val="000000"/>
                <w:sz w:val="22"/>
                <w:szCs w:val="22"/>
                <w:lang w:eastAsia="en-GB"/>
              </w:rPr>
              <w:t>358.39</w:t>
            </w:r>
          </w:p>
        </w:tc>
        <w:tc>
          <w:tcPr>
            <w:tcW w:w="1020" w:type="dxa"/>
            <w:tcBorders>
              <w:top w:val="nil"/>
              <w:left w:val="nil"/>
              <w:bottom w:val="single" w:sz="4" w:space="0" w:color="000000"/>
              <w:right w:val="single" w:sz="4" w:space="0" w:color="000000"/>
            </w:tcBorders>
            <w:shd w:val="clear" w:color="auto" w:fill="auto"/>
            <w:noWrap/>
            <w:vAlign w:val="bottom"/>
            <w:hideMark/>
          </w:tcPr>
          <w:p w14:paraId="5A270C32" w14:textId="77777777" w:rsidR="009B039D" w:rsidRPr="009B039D" w:rsidRDefault="009B039D" w:rsidP="009B039D">
            <w:pPr>
              <w:overflowPunct/>
              <w:autoSpaceDE/>
              <w:autoSpaceDN/>
              <w:adjustRightInd/>
              <w:textAlignment w:val="auto"/>
              <w:rPr>
                <w:rFonts w:ascii="Calibri" w:hAnsi="Calibri" w:cs="Calibri"/>
                <w:color w:val="000000"/>
                <w:sz w:val="22"/>
                <w:szCs w:val="22"/>
                <w:lang w:eastAsia="en-GB"/>
              </w:rPr>
            </w:pPr>
            <w:r w:rsidRPr="009B039D">
              <w:rPr>
                <w:rFonts w:ascii="Calibri" w:hAnsi="Calibri" w:cs="Calibri"/>
                <w:color w:val="000000"/>
                <w:sz w:val="22"/>
                <w:szCs w:val="22"/>
                <w:lang w:eastAsia="en-GB"/>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270BBC8C" w14:textId="77777777" w:rsidR="009B039D" w:rsidRPr="009B039D" w:rsidRDefault="009B039D" w:rsidP="009B039D">
            <w:pPr>
              <w:overflowPunct/>
              <w:autoSpaceDE/>
              <w:autoSpaceDN/>
              <w:adjustRightInd/>
              <w:jc w:val="right"/>
              <w:textAlignment w:val="auto"/>
              <w:rPr>
                <w:rFonts w:ascii="Calibri" w:hAnsi="Calibri" w:cs="Calibri"/>
                <w:color w:val="000000"/>
                <w:sz w:val="22"/>
                <w:szCs w:val="22"/>
                <w:lang w:eastAsia="en-GB"/>
              </w:rPr>
            </w:pPr>
            <w:r w:rsidRPr="009B039D">
              <w:rPr>
                <w:rFonts w:ascii="Calibri" w:hAnsi="Calibri" w:cs="Calibri"/>
                <w:color w:val="000000"/>
                <w:sz w:val="22"/>
                <w:szCs w:val="22"/>
                <w:lang w:eastAsia="en-GB"/>
              </w:rPr>
              <w:t>358.39</w:t>
            </w:r>
          </w:p>
        </w:tc>
      </w:tr>
      <w:tr w:rsidR="009B039D" w:rsidRPr="009B039D" w14:paraId="40ED41CC" w14:textId="77777777" w:rsidTr="009B039D">
        <w:trPr>
          <w:trHeight w:val="300"/>
        </w:trPr>
        <w:tc>
          <w:tcPr>
            <w:tcW w:w="2627" w:type="dxa"/>
            <w:tcBorders>
              <w:top w:val="nil"/>
              <w:left w:val="single" w:sz="4" w:space="0" w:color="000000"/>
              <w:bottom w:val="single" w:sz="4" w:space="0" w:color="000000"/>
              <w:right w:val="single" w:sz="4" w:space="0" w:color="000000"/>
            </w:tcBorders>
            <w:shd w:val="clear" w:color="auto" w:fill="auto"/>
            <w:noWrap/>
            <w:vAlign w:val="center"/>
            <w:hideMark/>
          </w:tcPr>
          <w:p w14:paraId="0F03C633" w14:textId="77777777" w:rsidR="009B039D" w:rsidRPr="009B039D" w:rsidRDefault="009B039D" w:rsidP="009B039D">
            <w:pPr>
              <w:overflowPunct/>
              <w:autoSpaceDE/>
              <w:autoSpaceDN/>
              <w:adjustRightInd/>
              <w:textAlignment w:val="auto"/>
              <w:rPr>
                <w:color w:val="000000"/>
                <w:sz w:val="22"/>
                <w:szCs w:val="22"/>
                <w:lang w:eastAsia="en-GB"/>
              </w:rPr>
            </w:pPr>
            <w:r w:rsidRPr="009B039D">
              <w:rPr>
                <w:color w:val="000000"/>
                <w:sz w:val="22"/>
                <w:szCs w:val="22"/>
                <w:lang w:eastAsia="en-GB"/>
              </w:rPr>
              <w:t>Information Commissioner</w:t>
            </w:r>
          </w:p>
        </w:tc>
        <w:tc>
          <w:tcPr>
            <w:tcW w:w="3560" w:type="dxa"/>
            <w:tcBorders>
              <w:top w:val="nil"/>
              <w:left w:val="nil"/>
              <w:bottom w:val="single" w:sz="4" w:space="0" w:color="000000"/>
              <w:right w:val="single" w:sz="4" w:space="0" w:color="000000"/>
            </w:tcBorders>
            <w:shd w:val="clear" w:color="auto" w:fill="auto"/>
            <w:noWrap/>
            <w:vAlign w:val="center"/>
            <w:hideMark/>
          </w:tcPr>
          <w:p w14:paraId="1ED73EBD" w14:textId="77777777" w:rsidR="009B039D" w:rsidRPr="009B039D" w:rsidRDefault="009B039D" w:rsidP="009B039D">
            <w:pPr>
              <w:overflowPunct/>
              <w:autoSpaceDE/>
              <w:autoSpaceDN/>
              <w:adjustRightInd/>
              <w:textAlignment w:val="auto"/>
              <w:rPr>
                <w:color w:val="000000"/>
                <w:sz w:val="22"/>
                <w:szCs w:val="22"/>
                <w:lang w:eastAsia="en-GB"/>
              </w:rPr>
            </w:pPr>
            <w:r w:rsidRPr="009B039D">
              <w:rPr>
                <w:color w:val="000000"/>
                <w:sz w:val="22"/>
                <w:szCs w:val="22"/>
                <w:lang w:eastAsia="en-GB"/>
              </w:rPr>
              <w:t>If direct debit available year 1 then £35</w:t>
            </w:r>
          </w:p>
        </w:tc>
        <w:tc>
          <w:tcPr>
            <w:tcW w:w="1340" w:type="dxa"/>
            <w:tcBorders>
              <w:top w:val="nil"/>
              <w:left w:val="nil"/>
              <w:bottom w:val="single" w:sz="4" w:space="0" w:color="000000"/>
              <w:right w:val="single" w:sz="4" w:space="0" w:color="000000"/>
            </w:tcBorders>
            <w:shd w:val="clear" w:color="auto" w:fill="auto"/>
            <w:noWrap/>
            <w:vAlign w:val="bottom"/>
            <w:hideMark/>
          </w:tcPr>
          <w:p w14:paraId="428E9294" w14:textId="77777777" w:rsidR="009B039D" w:rsidRPr="009B039D" w:rsidRDefault="009B039D" w:rsidP="009B039D">
            <w:pPr>
              <w:overflowPunct/>
              <w:autoSpaceDE/>
              <w:autoSpaceDN/>
              <w:adjustRightInd/>
              <w:jc w:val="right"/>
              <w:textAlignment w:val="auto"/>
              <w:rPr>
                <w:rFonts w:ascii="Calibri" w:hAnsi="Calibri" w:cs="Calibri"/>
                <w:color w:val="000000"/>
                <w:sz w:val="22"/>
                <w:szCs w:val="22"/>
                <w:lang w:eastAsia="en-GB"/>
              </w:rPr>
            </w:pPr>
            <w:r w:rsidRPr="009B039D">
              <w:rPr>
                <w:rFonts w:ascii="Calibri" w:hAnsi="Calibri" w:cs="Calibri"/>
                <w:color w:val="000000"/>
                <w:sz w:val="22"/>
                <w:szCs w:val="22"/>
                <w:lang w:eastAsia="en-GB"/>
              </w:rPr>
              <w:t>40.00</w:t>
            </w:r>
          </w:p>
        </w:tc>
        <w:tc>
          <w:tcPr>
            <w:tcW w:w="1020" w:type="dxa"/>
            <w:tcBorders>
              <w:top w:val="nil"/>
              <w:left w:val="nil"/>
              <w:bottom w:val="single" w:sz="4" w:space="0" w:color="000000"/>
              <w:right w:val="single" w:sz="4" w:space="0" w:color="000000"/>
            </w:tcBorders>
            <w:shd w:val="clear" w:color="auto" w:fill="auto"/>
            <w:noWrap/>
            <w:vAlign w:val="bottom"/>
            <w:hideMark/>
          </w:tcPr>
          <w:p w14:paraId="729A2143" w14:textId="77777777" w:rsidR="009B039D" w:rsidRPr="009B039D" w:rsidRDefault="009B039D" w:rsidP="009B039D">
            <w:pPr>
              <w:overflowPunct/>
              <w:autoSpaceDE/>
              <w:autoSpaceDN/>
              <w:adjustRightInd/>
              <w:textAlignment w:val="auto"/>
              <w:rPr>
                <w:rFonts w:ascii="Calibri" w:hAnsi="Calibri" w:cs="Calibri"/>
                <w:color w:val="000000"/>
                <w:sz w:val="22"/>
                <w:szCs w:val="22"/>
                <w:lang w:eastAsia="en-GB"/>
              </w:rPr>
            </w:pPr>
            <w:r w:rsidRPr="009B039D">
              <w:rPr>
                <w:rFonts w:ascii="Calibri" w:hAnsi="Calibri" w:cs="Calibri"/>
                <w:color w:val="000000"/>
                <w:sz w:val="22"/>
                <w:szCs w:val="22"/>
                <w:lang w:eastAsia="en-GB"/>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1DFAFDF4" w14:textId="77777777" w:rsidR="009B039D" w:rsidRPr="009B039D" w:rsidRDefault="009B039D" w:rsidP="009B039D">
            <w:pPr>
              <w:overflowPunct/>
              <w:autoSpaceDE/>
              <w:autoSpaceDN/>
              <w:adjustRightInd/>
              <w:jc w:val="right"/>
              <w:textAlignment w:val="auto"/>
              <w:rPr>
                <w:rFonts w:ascii="Calibri" w:hAnsi="Calibri" w:cs="Calibri"/>
                <w:color w:val="000000"/>
                <w:sz w:val="22"/>
                <w:szCs w:val="22"/>
                <w:lang w:eastAsia="en-GB"/>
              </w:rPr>
            </w:pPr>
            <w:r w:rsidRPr="009B039D">
              <w:rPr>
                <w:rFonts w:ascii="Calibri" w:hAnsi="Calibri" w:cs="Calibri"/>
                <w:color w:val="000000"/>
                <w:sz w:val="22"/>
                <w:szCs w:val="22"/>
                <w:lang w:eastAsia="en-GB"/>
              </w:rPr>
              <w:t>40.00</w:t>
            </w:r>
          </w:p>
        </w:tc>
      </w:tr>
      <w:tr w:rsidR="009B039D" w:rsidRPr="009B039D" w14:paraId="4299FACE" w14:textId="77777777" w:rsidTr="009B039D">
        <w:trPr>
          <w:trHeight w:val="300"/>
        </w:trPr>
        <w:tc>
          <w:tcPr>
            <w:tcW w:w="2627" w:type="dxa"/>
            <w:tcBorders>
              <w:top w:val="nil"/>
              <w:left w:val="single" w:sz="4" w:space="0" w:color="000000"/>
              <w:bottom w:val="single" w:sz="4" w:space="0" w:color="000000"/>
              <w:right w:val="single" w:sz="4" w:space="0" w:color="000000"/>
            </w:tcBorders>
            <w:shd w:val="clear" w:color="auto" w:fill="auto"/>
            <w:noWrap/>
            <w:vAlign w:val="center"/>
            <w:hideMark/>
          </w:tcPr>
          <w:p w14:paraId="690205E0" w14:textId="77777777" w:rsidR="009B039D" w:rsidRPr="009B039D" w:rsidRDefault="009B039D" w:rsidP="009B039D">
            <w:pPr>
              <w:overflowPunct/>
              <w:autoSpaceDE/>
              <w:autoSpaceDN/>
              <w:adjustRightInd/>
              <w:textAlignment w:val="auto"/>
              <w:rPr>
                <w:color w:val="000000"/>
                <w:sz w:val="22"/>
                <w:szCs w:val="22"/>
                <w:lang w:eastAsia="en-GB"/>
              </w:rPr>
            </w:pPr>
            <w:r w:rsidRPr="009B039D">
              <w:rPr>
                <w:color w:val="000000"/>
                <w:sz w:val="22"/>
                <w:szCs w:val="22"/>
                <w:lang w:eastAsia="en-GB"/>
              </w:rPr>
              <w:t>Great Bridgeford village Hall</w:t>
            </w:r>
          </w:p>
        </w:tc>
        <w:tc>
          <w:tcPr>
            <w:tcW w:w="3560" w:type="dxa"/>
            <w:tcBorders>
              <w:top w:val="nil"/>
              <w:left w:val="nil"/>
              <w:bottom w:val="single" w:sz="4" w:space="0" w:color="000000"/>
              <w:right w:val="single" w:sz="4" w:space="0" w:color="000000"/>
            </w:tcBorders>
            <w:shd w:val="clear" w:color="auto" w:fill="auto"/>
            <w:noWrap/>
            <w:vAlign w:val="center"/>
            <w:hideMark/>
          </w:tcPr>
          <w:p w14:paraId="0DA84941" w14:textId="77777777" w:rsidR="009B039D" w:rsidRPr="009B039D" w:rsidRDefault="009B039D" w:rsidP="009B039D">
            <w:pPr>
              <w:overflowPunct/>
              <w:autoSpaceDE/>
              <w:autoSpaceDN/>
              <w:adjustRightInd/>
              <w:textAlignment w:val="auto"/>
              <w:rPr>
                <w:color w:val="000000"/>
                <w:sz w:val="22"/>
                <w:szCs w:val="22"/>
                <w:lang w:eastAsia="en-GB"/>
              </w:rPr>
            </w:pPr>
            <w:r w:rsidRPr="009B039D">
              <w:rPr>
                <w:color w:val="000000"/>
                <w:sz w:val="22"/>
                <w:szCs w:val="22"/>
                <w:lang w:eastAsia="en-GB"/>
              </w:rPr>
              <w:t>Hire</w:t>
            </w:r>
          </w:p>
        </w:tc>
        <w:tc>
          <w:tcPr>
            <w:tcW w:w="1340" w:type="dxa"/>
            <w:tcBorders>
              <w:top w:val="nil"/>
              <w:left w:val="nil"/>
              <w:bottom w:val="single" w:sz="4" w:space="0" w:color="000000"/>
              <w:right w:val="single" w:sz="4" w:space="0" w:color="000000"/>
            </w:tcBorders>
            <w:shd w:val="clear" w:color="auto" w:fill="auto"/>
            <w:noWrap/>
            <w:vAlign w:val="bottom"/>
            <w:hideMark/>
          </w:tcPr>
          <w:p w14:paraId="0C0F0527" w14:textId="77777777" w:rsidR="009B039D" w:rsidRPr="009B039D" w:rsidRDefault="009B039D" w:rsidP="009B039D">
            <w:pPr>
              <w:overflowPunct/>
              <w:autoSpaceDE/>
              <w:autoSpaceDN/>
              <w:adjustRightInd/>
              <w:jc w:val="right"/>
              <w:textAlignment w:val="auto"/>
              <w:rPr>
                <w:rFonts w:ascii="Calibri" w:hAnsi="Calibri" w:cs="Calibri"/>
                <w:color w:val="000000"/>
                <w:sz w:val="22"/>
                <w:szCs w:val="22"/>
                <w:lang w:eastAsia="en-GB"/>
              </w:rPr>
            </w:pPr>
            <w:r w:rsidRPr="009B039D">
              <w:rPr>
                <w:rFonts w:ascii="Calibri" w:hAnsi="Calibri" w:cs="Calibri"/>
                <w:color w:val="000000"/>
                <w:sz w:val="22"/>
                <w:szCs w:val="22"/>
                <w:lang w:eastAsia="en-GB"/>
              </w:rPr>
              <w:t>19.00</w:t>
            </w:r>
          </w:p>
        </w:tc>
        <w:tc>
          <w:tcPr>
            <w:tcW w:w="1020" w:type="dxa"/>
            <w:tcBorders>
              <w:top w:val="nil"/>
              <w:left w:val="nil"/>
              <w:bottom w:val="single" w:sz="4" w:space="0" w:color="000000"/>
              <w:right w:val="single" w:sz="4" w:space="0" w:color="000000"/>
            </w:tcBorders>
            <w:shd w:val="clear" w:color="auto" w:fill="auto"/>
            <w:noWrap/>
            <w:vAlign w:val="bottom"/>
            <w:hideMark/>
          </w:tcPr>
          <w:p w14:paraId="37456809" w14:textId="77777777" w:rsidR="009B039D" w:rsidRPr="009B039D" w:rsidRDefault="009B039D" w:rsidP="009B039D">
            <w:pPr>
              <w:overflowPunct/>
              <w:autoSpaceDE/>
              <w:autoSpaceDN/>
              <w:adjustRightInd/>
              <w:textAlignment w:val="auto"/>
              <w:rPr>
                <w:rFonts w:ascii="Calibri" w:hAnsi="Calibri" w:cs="Calibri"/>
                <w:color w:val="000000"/>
                <w:sz w:val="22"/>
                <w:szCs w:val="22"/>
                <w:lang w:eastAsia="en-GB"/>
              </w:rPr>
            </w:pPr>
            <w:r w:rsidRPr="009B039D">
              <w:rPr>
                <w:rFonts w:ascii="Calibri" w:hAnsi="Calibri" w:cs="Calibri"/>
                <w:color w:val="000000"/>
                <w:sz w:val="22"/>
                <w:szCs w:val="22"/>
                <w:lang w:eastAsia="en-GB"/>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7CB4E3F4" w14:textId="77777777" w:rsidR="009B039D" w:rsidRPr="009B039D" w:rsidRDefault="009B039D" w:rsidP="009B039D">
            <w:pPr>
              <w:overflowPunct/>
              <w:autoSpaceDE/>
              <w:autoSpaceDN/>
              <w:adjustRightInd/>
              <w:jc w:val="right"/>
              <w:textAlignment w:val="auto"/>
              <w:rPr>
                <w:rFonts w:ascii="Calibri" w:hAnsi="Calibri" w:cs="Calibri"/>
                <w:color w:val="000000"/>
                <w:sz w:val="22"/>
                <w:szCs w:val="22"/>
                <w:lang w:eastAsia="en-GB"/>
              </w:rPr>
            </w:pPr>
            <w:r w:rsidRPr="009B039D">
              <w:rPr>
                <w:rFonts w:ascii="Calibri" w:hAnsi="Calibri" w:cs="Calibri"/>
                <w:color w:val="000000"/>
                <w:sz w:val="22"/>
                <w:szCs w:val="22"/>
                <w:lang w:eastAsia="en-GB"/>
              </w:rPr>
              <w:t>19.00</w:t>
            </w:r>
          </w:p>
        </w:tc>
      </w:tr>
      <w:tr w:rsidR="009B039D" w:rsidRPr="009B039D" w14:paraId="15075E44" w14:textId="77777777" w:rsidTr="009B039D">
        <w:trPr>
          <w:trHeight w:val="300"/>
        </w:trPr>
        <w:tc>
          <w:tcPr>
            <w:tcW w:w="2627" w:type="dxa"/>
            <w:tcBorders>
              <w:top w:val="nil"/>
              <w:left w:val="single" w:sz="4" w:space="0" w:color="000000"/>
              <w:bottom w:val="single" w:sz="4" w:space="0" w:color="000000"/>
              <w:right w:val="single" w:sz="4" w:space="0" w:color="000000"/>
            </w:tcBorders>
            <w:shd w:val="clear" w:color="auto" w:fill="auto"/>
            <w:noWrap/>
            <w:vAlign w:val="center"/>
            <w:hideMark/>
          </w:tcPr>
          <w:p w14:paraId="283791B8" w14:textId="77777777" w:rsidR="009B039D" w:rsidRPr="009B039D" w:rsidRDefault="009B039D" w:rsidP="009B039D">
            <w:pPr>
              <w:overflowPunct/>
              <w:autoSpaceDE/>
              <w:autoSpaceDN/>
              <w:adjustRightInd/>
              <w:textAlignment w:val="auto"/>
              <w:rPr>
                <w:color w:val="000000"/>
                <w:sz w:val="22"/>
                <w:szCs w:val="22"/>
                <w:lang w:eastAsia="en-GB"/>
              </w:rPr>
            </w:pPr>
            <w:r w:rsidRPr="009B039D">
              <w:rPr>
                <w:color w:val="000000"/>
                <w:sz w:val="22"/>
                <w:szCs w:val="22"/>
                <w:lang w:eastAsia="en-GB"/>
              </w:rPr>
              <w:t>JDM Price</w:t>
            </w:r>
          </w:p>
        </w:tc>
        <w:tc>
          <w:tcPr>
            <w:tcW w:w="3560" w:type="dxa"/>
            <w:tcBorders>
              <w:top w:val="nil"/>
              <w:left w:val="nil"/>
              <w:bottom w:val="single" w:sz="4" w:space="0" w:color="000000"/>
              <w:right w:val="single" w:sz="4" w:space="0" w:color="000000"/>
            </w:tcBorders>
            <w:shd w:val="clear" w:color="auto" w:fill="auto"/>
            <w:noWrap/>
            <w:vAlign w:val="center"/>
            <w:hideMark/>
          </w:tcPr>
          <w:p w14:paraId="76DE145C" w14:textId="77777777" w:rsidR="009B039D" w:rsidRPr="009B039D" w:rsidRDefault="009B039D" w:rsidP="009B039D">
            <w:pPr>
              <w:overflowPunct/>
              <w:autoSpaceDE/>
              <w:autoSpaceDN/>
              <w:adjustRightInd/>
              <w:textAlignment w:val="auto"/>
              <w:rPr>
                <w:color w:val="000000"/>
                <w:sz w:val="22"/>
                <w:szCs w:val="22"/>
                <w:lang w:eastAsia="en-GB"/>
              </w:rPr>
            </w:pPr>
            <w:r w:rsidRPr="009B039D">
              <w:rPr>
                <w:color w:val="000000"/>
                <w:sz w:val="22"/>
                <w:szCs w:val="22"/>
                <w:lang w:eastAsia="en-GB"/>
              </w:rPr>
              <w:t>Hose Clips - Speed indicator</w:t>
            </w:r>
          </w:p>
        </w:tc>
        <w:tc>
          <w:tcPr>
            <w:tcW w:w="1340" w:type="dxa"/>
            <w:tcBorders>
              <w:top w:val="nil"/>
              <w:left w:val="nil"/>
              <w:bottom w:val="single" w:sz="4" w:space="0" w:color="000000"/>
              <w:right w:val="single" w:sz="4" w:space="0" w:color="000000"/>
            </w:tcBorders>
            <w:shd w:val="clear" w:color="auto" w:fill="auto"/>
            <w:noWrap/>
            <w:vAlign w:val="bottom"/>
            <w:hideMark/>
          </w:tcPr>
          <w:p w14:paraId="40C0096E" w14:textId="77777777" w:rsidR="009B039D" w:rsidRPr="009B039D" w:rsidRDefault="009B039D" w:rsidP="009B039D">
            <w:pPr>
              <w:overflowPunct/>
              <w:autoSpaceDE/>
              <w:autoSpaceDN/>
              <w:adjustRightInd/>
              <w:jc w:val="right"/>
              <w:textAlignment w:val="auto"/>
              <w:rPr>
                <w:rFonts w:ascii="Calibri" w:hAnsi="Calibri" w:cs="Calibri"/>
                <w:color w:val="000000"/>
                <w:sz w:val="22"/>
                <w:szCs w:val="22"/>
                <w:lang w:eastAsia="en-GB"/>
              </w:rPr>
            </w:pPr>
            <w:r w:rsidRPr="009B039D">
              <w:rPr>
                <w:rFonts w:ascii="Calibri" w:hAnsi="Calibri" w:cs="Calibri"/>
                <w:color w:val="000000"/>
                <w:sz w:val="22"/>
                <w:szCs w:val="22"/>
                <w:lang w:eastAsia="en-GB"/>
              </w:rPr>
              <w:t>10.83</w:t>
            </w:r>
          </w:p>
        </w:tc>
        <w:tc>
          <w:tcPr>
            <w:tcW w:w="1020" w:type="dxa"/>
            <w:tcBorders>
              <w:top w:val="nil"/>
              <w:left w:val="nil"/>
              <w:bottom w:val="single" w:sz="4" w:space="0" w:color="000000"/>
              <w:right w:val="single" w:sz="4" w:space="0" w:color="000000"/>
            </w:tcBorders>
            <w:shd w:val="clear" w:color="auto" w:fill="auto"/>
            <w:noWrap/>
            <w:vAlign w:val="bottom"/>
            <w:hideMark/>
          </w:tcPr>
          <w:p w14:paraId="22368C1E" w14:textId="77777777" w:rsidR="009B039D" w:rsidRPr="009B039D" w:rsidRDefault="009B039D" w:rsidP="009B039D">
            <w:pPr>
              <w:overflowPunct/>
              <w:autoSpaceDE/>
              <w:autoSpaceDN/>
              <w:adjustRightInd/>
              <w:jc w:val="right"/>
              <w:textAlignment w:val="auto"/>
              <w:rPr>
                <w:rFonts w:ascii="Calibri" w:hAnsi="Calibri" w:cs="Calibri"/>
                <w:color w:val="000000"/>
                <w:sz w:val="22"/>
                <w:szCs w:val="22"/>
                <w:lang w:eastAsia="en-GB"/>
              </w:rPr>
            </w:pPr>
            <w:r w:rsidRPr="009B039D">
              <w:rPr>
                <w:rFonts w:ascii="Calibri" w:hAnsi="Calibri" w:cs="Calibri"/>
                <w:color w:val="000000"/>
                <w:sz w:val="22"/>
                <w:szCs w:val="22"/>
                <w:lang w:eastAsia="en-GB"/>
              </w:rPr>
              <w:t>2.16</w:t>
            </w:r>
          </w:p>
        </w:tc>
        <w:tc>
          <w:tcPr>
            <w:tcW w:w="1300" w:type="dxa"/>
            <w:tcBorders>
              <w:top w:val="nil"/>
              <w:left w:val="nil"/>
              <w:bottom w:val="single" w:sz="4" w:space="0" w:color="000000"/>
              <w:right w:val="single" w:sz="4" w:space="0" w:color="000000"/>
            </w:tcBorders>
            <w:shd w:val="clear" w:color="auto" w:fill="auto"/>
            <w:noWrap/>
            <w:vAlign w:val="bottom"/>
            <w:hideMark/>
          </w:tcPr>
          <w:p w14:paraId="21AA157F" w14:textId="77777777" w:rsidR="009B039D" w:rsidRPr="009B039D" w:rsidRDefault="009B039D" w:rsidP="009B039D">
            <w:pPr>
              <w:overflowPunct/>
              <w:autoSpaceDE/>
              <w:autoSpaceDN/>
              <w:adjustRightInd/>
              <w:jc w:val="right"/>
              <w:textAlignment w:val="auto"/>
              <w:rPr>
                <w:rFonts w:ascii="Calibri" w:hAnsi="Calibri" w:cs="Calibri"/>
                <w:color w:val="000000"/>
                <w:sz w:val="22"/>
                <w:szCs w:val="22"/>
                <w:lang w:eastAsia="en-GB"/>
              </w:rPr>
            </w:pPr>
            <w:r w:rsidRPr="009B039D">
              <w:rPr>
                <w:rFonts w:ascii="Calibri" w:hAnsi="Calibri" w:cs="Calibri"/>
                <w:color w:val="000000"/>
                <w:sz w:val="22"/>
                <w:szCs w:val="22"/>
                <w:lang w:eastAsia="en-GB"/>
              </w:rPr>
              <w:t>12.99</w:t>
            </w:r>
          </w:p>
        </w:tc>
      </w:tr>
      <w:tr w:rsidR="009B039D" w:rsidRPr="009B039D" w14:paraId="5EB3DAB3" w14:textId="77777777" w:rsidTr="009B039D">
        <w:trPr>
          <w:trHeight w:val="300"/>
        </w:trPr>
        <w:tc>
          <w:tcPr>
            <w:tcW w:w="2627" w:type="dxa"/>
            <w:tcBorders>
              <w:top w:val="nil"/>
              <w:left w:val="single" w:sz="4" w:space="0" w:color="000000"/>
              <w:bottom w:val="single" w:sz="4" w:space="0" w:color="000000"/>
              <w:right w:val="single" w:sz="4" w:space="0" w:color="000000"/>
            </w:tcBorders>
            <w:shd w:val="clear" w:color="auto" w:fill="auto"/>
            <w:noWrap/>
            <w:vAlign w:val="center"/>
            <w:hideMark/>
          </w:tcPr>
          <w:p w14:paraId="56B801DC" w14:textId="77777777" w:rsidR="009B039D" w:rsidRPr="009B039D" w:rsidRDefault="009B039D" w:rsidP="009B039D">
            <w:pPr>
              <w:overflowPunct/>
              <w:autoSpaceDE/>
              <w:autoSpaceDN/>
              <w:adjustRightInd/>
              <w:textAlignment w:val="auto"/>
              <w:rPr>
                <w:color w:val="000000"/>
                <w:sz w:val="22"/>
                <w:szCs w:val="22"/>
                <w:lang w:eastAsia="en-GB"/>
              </w:rPr>
            </w:pPr>
            <w:r w:rsidRPr="009B039D">
              <w:rPr>
                <w:color w:val="000000"/>
                <w:sz w:val="22"/>
                <w:szCs w:val="22"/>
                <w:lang w:eastAsia="en-GB"/>
              </w:rPr>
              <w:t>Seighford Village Hall</w:t>
            </w:r>
          </w:p>
        </w:tc>
        <w:tc>
          <w:tcPr>
            <w:tcW w:w="3560" w:type="dxa"/>
            <w:tcBorders>
              <w:top w:val="nil"/>
              <w:left w:val="nil"/>
              <w:bottom w:val="single" w:sz="4" w:space="0" w:color="000000"/>
              <w:right w:val="single" w:sz="4" w:space="0" w:color="000000"/>
            </w:tcBorders>
            <w:shd w:val="clear" w:color="auto" w:fill="auto"/>
            <w:noWrap/>
            <w:vAlign w:val="center"/>
            <w:hideMark/>
          </w:tcPr>
          <w:p w14:paraId="6C2C46BC" w14:textId="77777777" w:rsidR="009B039D" w:rsidRPr="009B039D" w:rsidRDefault="009B039D" w:rsidP="009B039D">
            <w:pPr>
              <w:overflowPunct/>
              <w:autoSpaceDE/>
              <w:autoSpaceDN/>
              <w:adjustRightInd/>
              <w:textAlignment w:val="auto"/>
              <w:rPr>
                <w:color w:val="000000"/>
                <w:sz w:val="22"/>
                <w:szCs w:val="22"/>
                <w:lang w:eastAsia="en-GB"/>
              </w:rPr>
            </w:pPr>
            <w:r w:rsidRPr="009B039D">
              <w:rPr>
                <w:color w:val="000000"/>
                <w:sz w:val="22"/>
                <w:szCs w:val="22"/>
                <w:lang w:eastAsia="en-GB"/>
              </w:rPr>
              <w:t>Hire 19/3, 16/7, 25/6</w:t>
            </w:r>
          </w:p>
        </w:tc>
        <w:tc>
          <w:tcPr>
            <w:tcW w:w="1340" w:type="dxa"/>
            <w:tcBorders>
              <w:top w:val="nil"/>
              <w:left w:val="nil"/>
              <w:bottom w:val="single" w:sz="4" w:space="0" w:color="000000"/>
              <w:right w:val="single" w:sz="4" w:space="0" w:color="000000"/>
            </w:tcBorders>
            <w:shd w:val="clear" w:color="auto" w:fill="auto"/>
            <w:noWrap/>
            <w:vAlign w:val="bottom"/>
            <w:hideMark/>
          </w:tcPr>
          <w:p w14:paraId="79A29720" w14:textId="77777777" w:rsidR="009B039D" w:rsidRPr="009B039D" w:rsidRDefault="009B039D" w:rsidP="009B039D">
            <w:pPr>
              <w:overflowPunct/>
              <w:autoSpaceDE/>
              <w:autoSpaceDN/>
              <w:adjustRightInd/>
              <w:jc w:val="right"/>
              <w:textAlignment w:val="auto"/>
              <w:rPr>
                <w:rFonts w:ascii="Calibri" w:hAnsi="Calibri" w:cs="Calibri"/>
                <w:color w:val="000000"/>
                <w:sz w:val="22"/>
                <w:szCs w:val="22"/>
                <w:lang w:eastAsia="en-GB"/>
              </w:rPr>
            </w:pPr>
            <w:r w:rsidRPr="009B039D">
              <w:rPr>
                <w:rFonts w:ascii="Calibri" w:hAnsi="Calibri" w:cs="Calibri"/>
                <w:color w:val="000000"/>
                <w:sz w:val="22"/>
                <w:szCs w:val="22"/>
                <w:lang w:eastAsia="en-GB"/>
              </w:rPr>
              <w:t>40.00</w:t>
            </w:r>
          </w:p>
        </w:tc>
        <w:tc>
          <w:tcPr>
            <w:tcW w:w="1020" w:type="dxa"/>
            <w:tcBorders>
              <w:top w:val="nil"/>
              <w:left w:val="nil"/>
              <w:bottom w:val="single" w:sz="4" w:space="0" w:color="000000"/>
              <w:right w:val="single" w:sz="4" w:space="0" w:color="000000"/>
            </w:tcBorders>
            <w:shd w:val="clear" w:color="auto" w:fill="auto"/>
            <w:noWrap/>
            <w:vAlign w:val="bottom"/>
            <w:hideMark/>
          </w:tcPr>
          <w:p w14:paraId="6D8C9824" w14:textId="77777777" w:rsidR="009B039D" w:rsidRPr="009B039D" w:rsidRDefault="009B039D" w:rsidP="009B039D">
            <w:pPr>
              <w:overflowPunct/>
              <w:autoSpaceDE/>
              <w:autoSpaceDN/>
              <w:adjustRightInd/>
              <w:textAlignment w:val="auto"/>
              <w:rPr>
                <w:rFonts w:ascii="Calibri" w:hAnsi="Calibri" w:cs="Calibri"/>
                <w:color w:val="000000"/>
                <w:sz w:val="22"/>
                <w:szCs w:val="22"/>
                <w:lang w:eastAsia="en-GB"/>
              </w:rPr>
            </w:pPr>
            <w:r w:rsidRPr="009B039D">
              <w:rPr>
                <w:rFonts w:ascii="Calibri" w:hAnsi="Calibri" w:cs="Calibri"/>
                <w:color w:val="000000"/>
                <w:sz w:val="22"/>
                <w:szCs w:val="22"/>
                <w:lang w:eastAsia="en-GB"/>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45B57E1C" w14:textId="77777777" w:rsidR="009B039D" w:rsidRPr="009B039D" w:rsidRDefault="009B039D" w:rsidP="009B039D">
            <w:pPr>
              <w:overflowPunct/>
              <w:autoSpaceDE/>
              <w:autoSpaceDN/>
              <w:adjustRightInd/>
              <w:jc w:val="right"/>
              <w:textAlignment w:val="auto"/>
              <w:rPr>
                <w:rFonts w:ascii="Calibri" w:hAnsi="Calibri" w:cs="Calibri"/>
                <w:color w:val="000000"/>
                <w:sz w:val="22"/>
                <w:szCs w:val="22"/>
                <w:lang w:eastAsia="en-GB"/>
              </w:rPr>
            </w:pPr>
            <w:r w:rsidRPr="009B039D">
              <w:rPr>
                <w:rFonts w:ascii="Calibri" w:hAnsi="Calibri" w:cs="Calibri"/>
                <w:color w:val="000000"/>
                <w:sz w:val="22"/>
                <w:szCs w:val="22"/>
                <w:lang w:eastAsia="en-GB"/>
              </w:rPr>
              <w:t>40.00</w:t>
            </w:r>
          </w:p>
        </w:tc>
      </w:tr>
      <w:tr w:rsidR="009B039D" w:rsidRPr="009B039D" w14:paraId="4AFB0C75" w14:textId="77777777" w:rsidTr="009B039D">
        <w:trPr>
          <w:trHeight w:val="300"/>
        </w:trPr>
        <w:tc>
          <w:tcPr>
            <w:tcW w:w="2627" w:type="dxa"/>
            <w:tcBorders>
              <w:top w:val="nil"/>
              <w:left w:val="single" w:sz="4" w:space="0" w:color="000000"/>
              <w:bottom w:val="single" w:sz="4" w:space="0" w:color="000000"/>
              <w:right w:val="single" w:sz="4" w:space="0" w:color="000000"/>
            </w:tcBorders>
            <w:shd w:val="clear" w:color="auto" w:fill="auto"/>
            <w:noWrap/>
            <w:vAlign w:val="center"/>
            <w:hideMark/>
          </w:tcPr>
          <w:p w14:paraId="34D9FFC3" w14:textId="77777777" w:rsidR="009B039D" w:rsidRPr="009B039D" w:rsidRDefault="009B039D" w:rsidP="009B039D">
            <w:pPr>
              <w:overflowPunct/>
              <w:autoSpaceDE/>
              <w:autoSpaceDN/>
              <w:adjustRightInd/>
              <w:textAlignment w:val="auto"/>
              <w:rPr>
                <w:color w:val="000000"/>
                <w:sz w:val="22"/>
                <w:szCs w:val="22"/>
                <w:lang w:eastAsia="en-GB"/>
              </w:rPr>
            </w:pPr>
            <w:r w:rsidRPr="009B039D">
              <w:rPr>
                <w:color w:val="000000"/>
                <w:sz w:val="22"/>
                <w:szCs w:val="22"/>
                <w:lang w:eastAsia="en-GB"/>
              </w:rPr>
              <w:t>L Horritt</w:t>
            </w:r>
          </w:p>
        </w:tc>
        <w:tc>
          <w:tcPr>
            <w:tcW w:w="3560" w:type="dxa"/>
            <w:tcBorders>
              <w:top w:val="nil"/>
              <w:left w:val="nil"/>
              <w:bottom w:val="single" w:sz="4" w:space="0" w:color="000000"/>
              <w:right w:val="single" w:sz="4" w:space="0" w:color="000000"/>
            </w:tcBorders>
            <w:shd w:val="clear" w:color="auto" w:fill="auto"/>
            <w:noWrap/>
            <w:vAlign w:val="center"/>
            <w:hideMark/>
          </w:tcPr>
          <w:p w14:paraId="2A35A38C" w14:textId="77777777" w:rsidR="009B039D" w:rsidRPr="009B039D" w:rsidRDefault="009B039D" w:rsidP="009B039D">
            <w:pPr>
              <w:overflowPunct/>
              <w:autoSpaceDE/>
              <w:autoSpaceDN/>
              <w:adjustRightInd/>
              <w:textAlignment w:val="auto"/>
              <w:rPr>
                <w:color w:val="000000"/>
                <w:sz w:val="22"/>
                <w:szCs w:val="22"/>
                <w:lang w:eastAsia="en-GB"/>
              </w:rPr>
            </w:pPr>
            <w:r w:rsidRPr="009B039D">
              <w:rPr>
                <w:color w:val="000000"/>
                <w:sz w:val="22"/>
                <w:szCs w:val="22"/>
                <w:lang w:eastAsia="en-GB"/>
              </w:rPr>
              <w:t>Office costs 24th Sept - 19th Nov</w:t>
            </w:r>
          </w:p>
        </w:tc>
        <w:tc>
          <w:tcPr>
            <w:tcW w:w="1340" w:type="dxa"/>
            <w:tcBorders>
              <w:top w:val="nil"/>
              <w:left w:val="nil"/>
              <w:bottom w:val="single" w:sz="4" w:space="0" w:color="000000"/>
              <w:right w:val="single" w:sz="4" w:space="0" w:color="000000"/>
            </w:tcBorders>
            <w:shd w:val="clear" w:color="auto" w:fill="auto"/>
            <w:noWrap/>
            <w:vAlign w:val="bottom"/>
            <w:hideMark/>
          </w:tcPr>
          <w:p w14:paraId="66D0052D" w14:textId="77777777" w:rsidR="009B039D" w:rsidRPr="009B039D" w:rsidRDefault="009B039D" w:rsidP="009B039D">
            <w:pPr>
              <w:overflowPunct/>
              <w:autoSpaceDE/>
              <w:autoSpaceDN/>
              <w:adjustRightInd/>
              <w:jc w:val="right"/>
              <w:textAlignment w:val="auto"/>
              <w:rPr>
                <w:rFonts w:ascii="Calibri" w:hAnsi="Calibri" w:cs="Calibri"/>
                <w:color w:val="000000"/>
                <w:sz w:val="22"/>
                <w:szCs w:val="22"/>
                <w:lang w:eastAsia="en-GB"/>
              </w:rPr>
            </w:pPr>
            <w:r w:rsidRPr="009B039D">
              <w:rPr>
                <w:rFonts w:ascii="Calibri" w:hAnsi="Calibri" w:cs="Calibri"/>
                <w:color w:val="000000"/>
                <w:sz w:val="22"/>
                <w:szCs w:val="22"/>
                <w:lang w:eastAsia="en-GB"/>
              </w:rPr>
              <w:t>25.23</w:t>
            </w:r>
          </w:p>
        </w:tc>
        <w:tc>
          <w:tcPr>
            <w:tcW w:w="1020" w:type="dxa"/>
            <w:tcBorders>
              <w:top w:val="nil"/>
              <w:left w:val="nil"/>
              <w:bottom w:val="single" w:sz="4" w:space="0" w:color="000000"/>
              <w:right w:val="single" w:sz="4" w:space="0" w:color="000000"/>
            </w:tcBorders>
            <w:shd w:val="clear" w:color="auto" w:fill="auto"/>
            <w:noWrap/>
            <w:vAlign w:val="bottom"/>
            <w:hideMark/>
          </w:tcPr>
          <w:p w14:paraId="55638EF3" w14:textId="77777777" w:rsidR="009B039D" w:rsidRPr="009B039D" w:rsidRDefault="009B039D" w:rsidP="009B039D">
            <w:pPr>
              <w:overflowPunct/>
              <w:autoSpaceDE/>
              <w:autoSpaceDN/>
              <w:adjustRightInd/>
              <w:textAlignment w:val="auto"/>
              <w:rPr>
                <w:rFonts w:ascii="Calibri" w:hAnsi="Calibri" w:cs="Calibri"/>
                <w:color w:val="000000"/>
                <w:sz w:val="22"/>
                <w:szCs w:val="22"/>
                <w:lang w:eastAsia="en-GB"/>
              </w:rPr>
            </w:pPr>
            <w:r w:rsidRPr="009B039D">
              <w:rPr>
                <w:rFonts w:ascii="Calibri" w:hAnsi="Calibri" w:cs="Calibri"/>
                <w:color w:val="000000"/>
                <w:sz w:val="22"/>
                <w:szCs w:val="22"/>
                <w:lang w:eastAsia="en-GB"/>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676FE6ED" w14:textId="77777777" w:rsidR="009B039D" w:rsidRPr="009B039D" w:rsidRDefault="009B039D" w:rsidP="009B039D">
            <w:pPr>
              <w:overflowPunct/>
              <w:autoSpaceDE/>
              <w:autoSpaceDN/>
              <w:adjustRightInd/>
              <w:jc w:val="right"/>
              <w:textAlignment w:val="auto"/>
              <w:rPr>
                <w:rFonts w:ascii="Calibri" w:hAnsi="Calibri" w:cs="Calibri"/>
                <w:color w:val="000000"/>
                <w:sz w:val="22"/>
                <w:szCs w:val="22"/>
                <w:lang w:eastAsia="en-GB"/>
              </w:rPr>
            </w:pPr>
            <w:r w:rsidRPr="009B039D">
              <w:rPr>
                <w:rFonts w:ascii="Calibri" w:hAnsi="Calibri" w:cs="Calibri"/>
                <w:color w:val="000000"/>
                <w:sz w:val="22"/>
                <w:szCs w:val="22"/>
                <w:lang w:eastAsia="en-GB"/>
              </w:rPr>
              <w:t>25.23</w:t>
            </w:r>
          </w:p>
        </w:tc>
      </w:tr>
      <w:tr w:rsidR="009B039D" w:rsidRPr="009B039D" w14:paraId="5AE4D5B7" w14:textId="77777777" w:rsidTr="009B039D">
        <w:trPr>
          <w:trHeight w:val="300"/>
        </w:trPr>
        <w:tc>
          <w:tcPr>
            <w:tcW w:w="2627" w:type="dxa"/>
            <w:tcBorders>
              <w:top w:val="nil"/>
              <w:left w:val="nil"/>
              <w:bottom w:val="nil"/>
              <w:right w:val="nil"/>
            </w:tcBorders>
            <w:shd w:val="clear" w:color="auto" w:fill="auto"/>
            <w:noWrap/>
            <w:vAlign w:val="center"/>
            <w:hideMark/>
          </w:tcPr>
          <w:p w14:paraId="1C19AFBC" w14:textId="77777777" w:rsidR="009B039D" w:rsidRPr="009B039D" w:rsidRDefault="009B039D" w:rsidP="009B039D">
            <w:pPr>
              <w:overflowPunct/>
              <w:autoSpaceDE/>
              <w:autoSpaceDN/>
              <w:adjustRightInd/>
              <w:jc w:val="right"/>
              <w:textAlignment w:val="auto"/>
              <w:rPr>
                <w:rFonts w:ascii="Calibri" w:hAnsi="Calibri" w:cs="Calibri"/>
                <w:color w:val="000000"/>
                <w:sz w:val="22"/>
                <w:szCs w:val="22"/>
                <w:lang w:eastAsia="en-GB"/>
              </w:rPr>
            </w:pPr>
          </w:p>
        </w:tc>
        <w:tc>
          <w:tcPr>
            <w:tcW w:w="3560" w:type="dxa"/>
            <w:tcBorders>
              <w:top w:val="nil"/>
              <w:left w:val="nil"/>
              <w:bottom w:val="nil"/>
              <w:right w:val="nil"/>
            </w:tcBorders>
            <w:shd w:val="clear" w:color="auto" w:fill="auto"/>
            <w:noWrap/>
            <w:vAlign w:val="bottom"/>
            <w:hideMark/>
          </w:tcPr>
          <w:p w14:paraId="207780DD" w14:textId="77777777" w:rsidR="009B039D" w:rsidRPr="009B039D" w:rsidRDefault="009B039D" w:rsidP="009B039D">
            <w:pPr>
              <w:overflowPunct/>
              <w:autoSpaceDE/>
              <w:autoSpaceDN/>
              <w:adjustRightInd/>
              <w:ind w:firstLineChars="1500" w:firstLine="3000"/>
              <w:textAlignment w:val="auto"/>
              <w:rPr>
                <w:lang w:eastAsia="en-GB"/>
              </w:rPr>
            </w:pPr>
          </w:p>
        </w:tc>
        <w:tc>
          <w:tcPr>
            <w:tcW w:w="1340" w:type="dxa"/>
            <w:tcBorders>
              <w:top w:val="nil"/>
              <w:left w:val="nil"/>
              <w:bottom w:val="nil"/>
              <w:right w:val="nil"/>
            </w:tcBorders>
            <w:shd w:val="clear" w:color="auto" w:fill="auto"/>
            <w:noWrap/>
            <w:vAlign w:val="bottom"/>
            <w:hideMark/>
          </w:tcPr>
          <w:p w14:paraId="23974F4A" w14:textId="77777777" w:rsidR="009B039D" w:rsidRPr="009B039D" w:rsidRDefault="009B039D" w:rsidP="009B039D">
            <w:pPr>
              <w:overflowPunct/>
              <w:autoSpaceDE/>
              <w:autoSpaceDN/>
              <w:adjustRightInd/>
              <w:textAlignment w:val="auto"/>
              <w:rPr>
                <w:lang w:eastAsia="en-GB"/>
              </w:rPr>
            </w:pPr>
          </w:p>
        </w:tc>
        <w:tc>
          <w:tcPr>
            <w:tcW w:w="1020" w:type="dxa"/>
            <w:tcBorders>
              <w:top w:val="nil"/>
              <w:left w:val="nil"/>
              <w:bottom w:val="nil"/>
              <w:right w:val="nil"/>
            </w:tcBorders>
            <w:shd w:val="clear" w:color="auto" w:fill="auto"/>
            <w:noWrap/>
            <w:vAlign w:val="bottom"/>
            <w:hideMark/>
          </w:tcPr>
          <w:p w14:paraId="7EC99BC7" w14:textId="77777777" w:rsidR="009B039D" w:rsidRPr="009B039D" w:rsidRDefault="009B039D" w:rsidP="009B039D">
            <w:pPr>
              <w:overflowPunct/>
              <w:autoSpaceDE/>
              <w:autoSpaceDN/>
              <w:adjustRightInd/>
              <w:textAlignment w:val="auto"/>
              <w:rPr>
                <w:lang w:eastAsia="en-GB"/>
              </w:rPr>
            </w:pPr>
          </w:p>
        </w:tc>
        <w:tc>
          <w:tcPr>
            <w:tcW w:w="1300" w:type="dxa"/>
            <w:tcBorders>
              <w:top w:val="nil"/>
              <w:left w:val="nil"/>
              <w:bottom w:val="nil"/>
              <w:right w:val="nil"/>
            </w:tcBorders>
            <w:shd w:val="clear" w:color="auto" w:fill="auto"/>
            <w:noWrap/>
            <w:vAlign w:val="bottom"/>
            <w:hideMark/>
          </w:tcPr>
          <w:p w14:paraId="176A0F97" w14:textId="77777777" w:rsidR="009B039D" w:rsidRPr="009B039D" w:rsidRDefault="009B039D" w:rsidP="009B039D">
            <w:pPr>
              <w:overflowPunct/>
              <w:autoSpaceDE/>
              <w:autoSpaceDN/>
              <w:adjustRightInd/>
              <w:textAlignment w:val="auto"/>
              <w:rPr>
                <w:lang w:eastAsia="en-GB"/>
              </w:rPr>
            </w:pPr>
          </w:p>
        </w:tc>
      </w:tr>
      <w:tr w:rsidR="009B039D" w:rsidRPr="009B039D" w14:paraId="08D8AD35" w14:textId="77777777" w:rsidTr="009B039D">
        <w:trPr>
          <w:trHeight w:val="300"/>
        </w:trPr>
        <w:tc>
          <w:tcPr>
            <w:tcW w:w="2627" w:type="dxa"/>
            <w:tcBorders>
              <w:top w:val="nil"/>
              <w:left w:val="nil"/>
              <w:bottom w:val="nil"/>
              <w:right w:val="nil"/>
            </w:tcBorders>
            <w:shd w:val="clear" w:color="auto" w:fill="auto"/>
            <w:noWrap/>
            <w:vAlign w:val="center"/>
            <w:hideMark/>
          </w:tcPr>
          <w:p w14:paraId="17E7C0B9" w14:textId="77777777" w:rsidR="009B039D" w:rsidRPr="009B039D" w:rsidRDefault="009B039D" w:rsidP="009B039D">
            <w:pPr>
              <w:overflowPunct/>
              <w:autoSpaceDE/>
              <w:autoSpaceDN/>
              <w:adjustRightInd/>
              <w:textAlignment w:val="auto"/>
              <w:rPr>
                <w:lang w:eastAsia="en-GB"/>
              </w:rPr>
            </w:pPr>
          </w:p>
        </w:tc>
        <w:tc>
          <w:tcPr>
            <w:tcW w:w="3560" w:type="dxa"/>
            <w:tcBorders>
              <w:top w:val="nil"/>
              <w:left w:val="nil"/>
              <w:bottom w:val="nil"/>
              <w:right w:val="nil"/>
            </w:tcBorders>
            <w:shd w:val="clear" w:color="auto" w:fill="auto"/>
            <w:noWrap/>
            <w:vAlign w:val="bottom"/>
            <w:hideMark/>
          </w:tcPr>
          <w:p w14:paraId="30D93A9F" w14:textId="77777777" w:rsidR="009B039D" w:rsidRPr="009B039D" w:rsidRDefault="009B039D" w:rsidP="009B039D">
            <w:pPr>
              <w:overflowPunct/>
              <w:autoSpaceDE/>
              <w:autoSpaceDN/>
              <w:adjustRightInd/>
              <w:textAlignment w:val="auto"/>
              <w:rPr>
                <w:lang w:eastAsia="en-GB"/>
              </w:rPr>
            </w:pPr>
          </w:p>
        </w:tc>
        <w:tc>
          <w:tcPr>
            <w:tcW w:w="1340" w:type="dxa"/>
            <w:tcBorders>
              <w:top w:val="nil"/>
              <w:left w:val="nil"/>
              <w:bottom w:val="nil"/>
              <w:right w:val="nil"/>
            </w:tcBorders>
            <w:shd w:val="clear" w:color="auto" w:fill="auto"/>
            <w:noWrap/>
            <w:vAlign w:val="bottom"/>
            <w:hideMark/>
          </w:tcPr>
          <w:p w14:paraId="18AAAF32" w14:textId="77777777" w:rsidR="009B039D" w:rsidRPr="009B039D" w:rsidRDefault="009B039D" w:rsidP="009B039D">
            <w:pPr>
              <w:overflowPunct/>
              <w:autoSpaceDE/>
              <w:autoSpaceDN/>
              <w:adjustRightInd/>
              <w:textAlignment w:val="auto"/>
              <w:rPr>
                <w:lang w:eastAsia="en-GB"/>
              </w:rPr>
            </w:pPr>
          </w:p>
        </w:tc>
        <w:tc>
          <w:tcPr>
            <w:tcW w:w="1020" w:type="dxa"/>
            <w:tcBorders>
              <w:top w:val="nil"/>
              <w:left w:val="nil"/>
              <w:bottom w:val="nil"/>
              <w:right w:val="nil"/>
            </w:tcBorders>
            <w:shd w:val="clear" w:color="auto" w:fill="auto"/>
            <w:noWrap/>
            <w:vAlign w:val="bottom"/>
            <w:hideMark/>
          </w:tcPr>
          <w:p w14:paraId="670FC4F0" w14:textId="77777777" w:rsidR="009B039D" w:rsidRPr="009B039D" w:rsidRDefault="009B039D" w:rsidP="009B039D">
            <w:pPr>
              <w:overflowPunct/>
              <w:autoSpaceDE/>
              <w:autoSpaceDN/>
              <w:adjustRightInd/>
              <w:textAlignment w:val="auto"/>
              <w:rPr>
                <w:lang w:eastAsia="en-GB"/>
              </w:rPr>
            </w:pPr>
          </w:p>
        </w:tc>
        <w:tc>
          <w:tcPr>
            <w:tcW w:w="1300" w:type="dxa"/>
            <w:tcBorders>
              <w:top w:val="nil"/>
              <w:left w:val="nil"/>
              <w:bottom w:val="nil"/>
              <w:right w:val="nil"/>
            </w:tcBorders>
            <w:shd w:val="clear" w:color="auto" w:fill="auto"/>
            <w:noWrap/>
            <w:vAlign w:val="bottom"/>
            <w:hideMark/>
          </w:tcPr>
          <w:p w14:paraId="630318BB" w14:textId="77777777" w:rsidR="009B039D" w:rsidRPr="009B039D" w:rsidRDefault="009B039D" w:rsidP="009B039D">
            <w:pPr>
              <w:overflowPunct/>
              <w:autoSpaceDE/>
              <w:autoSpaceDN/>
              <w:adjustRightInd/>
              <w:jc w:val="right"/>
              <w:textAlignment w:val="auto"/>
              <w:rPr>
                <w:rFonts w:ascii="Calibri" w:hAnsi="Calibri" w:cs="Calibri"/>
                <w:color w:val="000000"/>
                <w:sz w:val="22"/>
                <w:szCs w:val="22"/>
                <w:lang w:eastAsia="en-GB"/>
              </w:rPr>
            </w:pPr>
            <w:r w:rsidRPr="009B039D">
              <w:rPr>
                <w:rFonts w:ascii="Calibri" w:hAnsi="Calibri" w:cs="Calibri"/>
                <w:color w:val="000000"/>
                <w:sz w:val="22"/>
                <w:szCs w:val="22"/>
                <w:lang w:eastAsia="en-GB"/>
              </w:rPr>
              <w:t>1,967.49</w:t>
            </w:r>
          </w:p>
        </w:tc>
      </w:tr>
      <w:tr w:rsidR="009B039D" w:rsidRPr="009B039D" w14:paraId="18EA20DA" w14:textId="77777777" w:rsidTr="009B039D">
        <w:trPr>
          <w:trHeight w:val="300"/>
        </w:trPr>
        <w:tc>
          <w:tcPr>
            <w:tcW w:w="2627" w:type="dxa"/>
            <w:tcBorders>
              <w:top w:val="nil"/>
              <w:left w:val="nil"/>
              <w:bottom w:val="nil"/>
              <w:right w:val="nil"/>
            </w:tcBorders>
            <w:shd w:val="clear" w:color="auto" w:fill="auto"/>
            <w:noWrap/>
            <w:vAlign w:val="center"/>
            <w:hideMark/>
          </w:tcPr>
          <w:p w14:paraId="7B79739C" w14:textId="77777777" w:rsidR="009B039D" w:rsidRPr="009B039D" w:rsidRDefault="009B039D" w:rsidP="009B039D">
            <w:pPr>
              <w:overflowPunct/>
              <w:autoSpaceDE/>
              <w:autoSpaceDN/>
              <w:adjustRightInd/>
              <w:jc w:val="right"/>
              <w:textAlignment w:val="auto"/>
              <w:rPr>
                <w:rFonts w:ascii="Calibri" w:hAnsi="Calibri" w:cs="Calibri"/>
                <w:color w:val="000000"/>
                <w:sz w:val="22"/>
                <w:szCs w:val="22"/>
                <w:lang w:eastAsia="en-GB"/>
              </w:rPr>
            </w:pPr>
          </w:p>
        </w:tc>
        <w:tc>
          <w:tcPr>
            <w:tcW w:w="3560" w:type="dxa"/>
            <w:tcBorders>
              <w:top w:val="nil"/>
              <w:left w:val="nil"/>
              <w:bottom w:val="nil"/>
              <w:right w:val="nil"/>
            </w:tcBorders>
            <w:shd w:val="clear" w:color="auto" w:fill="auto"/>
            <w:noWrap/>
            <w:vAlign w:val="bottom"/>
            <w:hideMark/>
          </w:tcPr>
          <w:p w14:paraId="7D553210" w14:textId="77777777" w:rsidR="009B039D" w:rsidRPr="009B039D" w:rsidRDefault="009B039D" w:rsidP="009B039D">
            <w:pPr>
              <w:overflowPunct/>
              <w:autoSpaceDE/>
              <w:autoSpaceDN/>
              <w:adjustRightInd/>
              <w:textAlignment w:val="auto"/>
              <w:rPr>
                <w:lang w:eastAsia="en-GB"/>
              </w:rPr>
            </w:pPr>
          </w:p>
        </w:tc>
        <w:tc>
          <w:tcPr>
            <w:tcW w:w="1340" w:type="dxa"/>
            <w:tcBorders>
              <w:top w:val="nil"/>
              <w:left w:val="nil"/>
              <w:bottom w:val="nil"/>
              <w:right w:val="nil"/>
            </w:tcBorders>
            <w:shd w:val="clear" w:color="auto" w:fill="auto"/>
            <w:noWrap/>
            <w:vAlign w:val="bottom"/>
            <w:hideMark/>
          </w:tcPr>
          <w:p w14:paraId="486E7C89" w14:textId="77777777" w:rsidR="009B039D" w:rsidRPr="009B039D" w:rsidRDefault="009B039D" w:rsidP="009B039D">
            <w:pPr>
              <w:overflowPunct/>
              <w:autoSpaceDE/>
              <w:autoSpaceDN/>
              <w:adjustRightInd/>
              <w:textAlignment w:val="auto"/>
              <w:rPr>
                <w:lang w:eastAsia="en-GB"/>
              </w:rPr>
            </w:pPr>
          </w:p>
        </w:tc>
        <w:tc>
          <w:tcPr>
            <w:tcW w:w="1020" w:type="dxa"/>
            <w:tcBorders>
              <w:top w:val="nil"/>
              <w:left w:val="nil"/>
              <w:bottom w:val="nil"/>
              <w:right w:val="nil"/>
            </w:tcBorders>
            <w:shd w:val="clear" w:color="auto" w:fill="auto"/>
            <w:noWrap/>
            <w:vAlign w:val="bottom"/>
            <w:hideMark/>
          </w:tcPr>
          <w:p w14:paraId="51AC5CD3" w14:textId="77777777" w:rsidR="009B039D" w:rsidRPr="009B039D" w:rsidRDefault="009B039D" w:rsidP="009B039D">
            <w:pPr>
              <w:overflowPunct/>
              <w:autoSpaceDE/>
              <w:autoSpaceDN/>
              <w:adjustRightInd/>
              <w:textAlignment w:val="auto"/>
              <w:rPr>
                <w:lang w:eastAsia="en-GB"/>
              </w:rPr>
            </w:pPr>
          </w:p>
        </w:tc>
        <w:tc>
          <w:tcPr>
            <w:tcW w:w="1300" w:type="dxa"/>
            <w:tcBorders>
              <w:top w:val="nil"/>
              <w:left w:val="nil"/>
              <w:bottom w:val="nil"/>
              <w:right w:val="nil"/>
            </w:tcBorders>
            <w:shd w:val="clear" w:color="auto" w:fill="auto"/>
            <w:noWrap/>
            <w:vAlign w:val="bottom"/>
            <w:hideMark/>
          </w:tcPr>
          <w:p w14:paraId="5C71E850" w14:textId="77777777" w:rsidR="009B039D" w:rsidRPr="009B039D" w:rsidRDefault="009B039D" w:rsidP="009B039D">
            <w:pPr>
              <w:overflowPunct/>
              <w:autoSpaceDE/>
              <w:autoSpaceDN/>
              <w:adjustRightInd/>
              <w:textAlignment w:val="auto"/>
              <w:rPr>
                <w:lang w:eastAsia="en-GB"/>
              </w:rPr>
            </w:pPr>
          </w:p>
        </w:tc>
      </w:tr>
      <w:tr w:rsidR="009B039D" w:rsidRPr="009B039D" w14:paraId="5F31176E" w14:textId="77777777" w:rsidTr="009B039D">
        <w:trPr>
          <w:trHeight w:val="300"/>
        </w:trPr>
        <w:tc>
          <w:tcPr>
            <w:tcW w:w="6187" w:type="dxa"/>
            <w:gridSpan w:val="2"/>
            <w:tcBorders>
              <w:top w:val="nil"/>
              <w:left w:val="nil"/>
              <w:bottom w:val="nil"/>
              <w:right w:val="nil"/>
            </w:tcBorders>
            <w:shd w:val="clear" w:color="auto" w:fill="auto"/>
            <w:noWrap/>
            <w:vAlign w:val="center"/>
            <w:hideMark/>
          </w:tcPr>
          <w:p w14:paraId="68FB123A" w14:textId="77777777" w:rsidR="009B039D" w:rsidRPr="009B039D" w:rsidRDefault="009B039D" w:rsidP="009B039D">
            <w:pPr>
              <w:overflowPunct/>
              <w:autoSpaceDE/>
              <w:autoSpaceDN/>
              <w:adjustRightInd/>
              <w:ind w:firstLineChars="1500" w:firstLine="3313"/>
              <w:textAlignment w:val="auto"/>
              <w:rPr>
                <w:b/>
                <w:bCs/>
                <w:color w:val="000000"/>
                <w:sz w:val="22"/>
                <w:szCs w:val="22"/>
                <w:lang w:eastAsia="en-GB"/>
              </w:rPr>
            </w:pPr>
            <w:r w:rsidRPr="009B039D">
              <w:rPr>
                <w:b/>
                <w:bCs/>
                <w:color w:val="000000"/>
                <w:sz w:val="22"/>
                <w:szCs w:val="22"/>
                <w:lang w:eastAsia="en-GB"/>
              </w:rPr>
              <w:t>TOTAL</w:t>
            </w:r>
          </w:p>
        </w:tc>
        <w:tc>
          <w:tcPr>
            <w:tcW w:w="1340" w:type="dxa"/>
            <w:tcBorders>
              <w:top w:val="nil"/>
              <w:left w:val="nil"/>
              <w:bottom w:val="nil"/>
              <w:right w:val="nil"/>
            </w:tcBorders>
            <w:shd w:val="clear" w:color="auto" w:fill="auto"/>
            <w:noWrap/>
            <w:vAlign w:val="bottom"/>
            <w:hideMark/>
          </w:tcPr>
          <w:p w14:paraId="02F71C68" w14:textId="77777777" w:rsidR="009B039D" w:rsidRPr="009B039D" w:rsidRDefault="009B039D" w:rsidP="009B039D">
            <w:pPr>
              <w:overflowPunct/>
              <w:autoSpaceDE/>
              <w:autoSpaceDN/>
              <w:adjustRightInd/>
              <w:ind w:firstLineChars="1500" w:firstLine="3313"/>
              <w:textAlignment w:val="auto"/>
              <w:rPr>
                <w:b/>
                <w:bCs/>
                <w:color w:val="000000"/>
                <w:sz w:val="22"/>
                <w:szCs w:val="22"/>
                <w:lang w:eastAsia="en-GB"/>
              </w:rPr>
            </w:pPr>
          </w:p>
        </w:tc>
        <w:tc>
          <w:tcPr>
            <w:tcW w:w="1020" w:type="dxa"/>
            <w:tcBorders>
              <w:top w:val="nil"/>
              <w:left w:val="nil"/>
              <w:bottom w:val="nil"/>
              <w:right w:val="nil"/>
            </w:tcBorders>
            <w:shd w:val="clear" w:color="auto" w:fill="auto"/>
            <w:noWrap/>
            <w:vAlign w:val="bottom"/>
            <w:hideMark/>
          </w:tcPr>
          <w:p w14:paraId="5D097362" w14:textId="77777777" w:rsidR="009B039D" w:rsidRPr="009B039D" w:rsidRDefault="009B039D" w:rsidP="009B039D">
            <w:pPr>
              <w:overflowPunct/>
              <w:autoSpaceDE/>
              <w:autoSpaceDN/>
              <w:adjustRightInd/>
              <w:textAlignment w:val="auto"/>
              <w:rPr>
                <w:lang w:eastAsia="en-GB"/>
              </w:rPr>
            </w:pPr>
          </w:p>
        </w:tc>
        <w:tc>
          <w:tcPr>
            <w:tcW w:w="1300" w:type="dxa"/>
            <w:tcBorders>
              <w:top w:val="nil"/>
              <w:left w:val="nil"/>
              <w:bottom w:val="nil"/>
              <w:right w:val="nil"/>
            </w:tcBorders>
            <w:shd w:val="clear" w:color="auto" w:fill="auto"/>
            <w:noWrap/>
            <w:vAlign w:val="bottom"/>
            <w:hideMark/>
          </w:tcPr>
          <w:p w14:paraId="4E9C59E2" w14:textId="77777777" w:rsidR="009B039D" w:rsidRPr="009B039D" w:rsidRDefault="009B039D" w:rsidP="009B039D">
            <w:pPr>
              <w:overflowPunct/>
              <w:autoSpaceDE/>
              <w:autoSpaceDN/>
              <w:adjustRightInd/>
              <w:jc w:val="right"/>
              <w:textAlignment w:val="auto"/>
              <w:rPr>
                <w:rFonts w:ascii="Calibri" w:hAnsi="Calibri" w:cs="Calibri"/>
                <w:color w:val="000000"/>
                <w:sz w:val="22"/>
                <w:szCs w:val="22"/>
                <w:lang w:eastAsia="en-GB"/>
              </w:rPr>
            </w:pPr>
            <w:r w:rsidRPr="009B039D">
              <w:rPr>
                <w:rFonts w:ascii="Calibri" w:hAnsi="Calibri" w:cs="Calibri"/>
                <w:color w:val="000000"/>
                <w:sz w:val="22"/>
                <w:szCs w:val="22"/>
                <w:lang w:eastAsia="en-GB"/>
              </w:rPr>
              <w:t>£2,002.49</w:t>
            </w:r>
          </w:p>
        </w:tc>
      </w:tr>
    </w:tbl>
    <w:p w14:paraId="2D507D42" w14:textId="2F555AB8" w:rsidR="009B039D" w:rsidRDefault="009B039D" w:rsidP="009B039D">
      <w:pPr>
        <w:rPr>
          <w:rFonts w:ascii="Arial" w:hAnsi="Arial" w:cs="Arial"/>
          <w:b/>
          <w:sz w:val="22"/>
          <w:szCs w:val="22"/>
        </w:rPr>
      </w:pPr>
      <w:r>
        <w:rPr>
          <w:rFonts w:ascii="Arial" w:hAnsi="Arial" w:cs="Arial"/>
          <w:b/>
          <w:sz w:val="22"/>
          <w:szCs w:val="22"/>
        </w:rPr>
        <w:t>It was resolved to approve the accounts for payment</w:t>
      </w:r>
    </w:p>
    <w:p w14:paraId="78861982" w14:textId="77777777" w:rsidR="009B039D" w:rsidRPr="009B039D" w:rsidRDefault="009B039D" w:rsidP="009B039D">
      <w:pPr>
        <w:rPr>
          <w:rFonts w:ascii="Arial" w:hAnsi="Arial" w:cs="Arial"/>
          <w:b/>
          <w:sz w:val="22"/>
          <w:szCs w:val="22"/>
        </w:rPr>
      </w:pPr>
    </w:p>
    <w:p w14:paraId="1DC2E812" w14:textId="22B1A20B" w:rsidR="009B039D" w:rsidRPr="009B039D" w:rsidRDefault="009B039D" w:rsidP="009B039D">
      <w:pPr>
        <w:pStyle w:val="ListParagraph"/>
        <w:numPr>
          <w:ilvl w:val="0"/>
          <w:numId w:val="21"/>
        </w:numPr>
        <w:rPr>
          <w:rFonts w:ascii="Arial" w:hAnsi="Arial" w:cs="Arial"/>
          <w:sz w:val="22"/>
          <w:szCs w:val="22"/>
        </w:rPr>
      </w:pPr>
      <w:r>
        <w:rPr>
          <w:rFonts w:ascii="Arial" w:hAnsi="Arial" w:cs="Arial"/>
          <w:b/>
          <w:sz w:val="22"/>
          <w:szCs w:val="22"/>
        </w:rPr>
        <w:t>Confirmation of amenity visits for 2019 and delegation of authority to the Locum Clerk to action</w:t>
      </w:r>
      <w:r>
        <w:rPr>
          <w:rFonts w:ascii="Arial" w:hAnsi="Arial" w:cs="Arial"/>
          <w:b/>
          <w:sz w:val="22"/>
          <w:szCs w:val="22"/>
        </w:rPr>
        <w:br/>
      </w:r>
      <w:r w:rsidRPr="009B039D">
        <w:rPr>
          <w:rFonts w:ascii="Arial" w:hAnsi="Arial" w:cs="Arial"/>
          <w:sz w:val="22"/>
          <w:szCs w:val="22"/>
        </w:rPr>
        <w:t xml:space="preserve">It was </w:t>
      </w:r>
      <w:r w:rsidRPr="009B039D">
        <w:rPr>
          <w:rFonts w:ascii="Arial" w:hAnsi="Arial" w:cs="Arial"/>
          <w:b/>
          <w:sz w:val="22"/>
          <w:szCs w:val="22"/>
        </w:rPr>
        <w:t>resolved</w:t>
      </w:r>
      <w:r w:rsidRPr="009B039D">
        <w:rPr>
          <w:rFonts w:ascii="Arial" w:hAnsi="Arial" w:cs="Arial"/>
          <w:sz w:val="22"/>
          <w:szCs w:val="22"/>
        </w:rPr>
        <w:t xml:space="preserve"> to request 3 visits each at Seighford and </w:t>
      </w:r>
      <w:proofErr w:type="spellStart"/>
      <w:r w:rsidRPr="009B039D">
        <w:rPr>
          <w:rFonts w:ascii="Arial" w:hAnsi="Arial" w:cs="Arial"/>
          <w:sz w:val="22"/>
          <w:szCs w:val="22"/>
        </w:rPr>
        <w:t>Derrington</w:t>
      </w:r>
      <w:proofErr w:type="spellEnd"/>
      <w:r w:rsidRPr="009B039D">
        <w:rPr>
          <w:rFonts w:ascii="Arial" w:hAnsi="Arial" w:cs="Arial"/>
          <w:sz w:val="22"/>
          <w:szCs w:val="22"/>
        </w:rPr>
        <w:t xml:space="preserve"> for </w:t>
      </w:r>
      <w:proofErr w:type="gramStart"/>
      <w:r w:rsidRPr="009B039D">
        <w:rPr>
          <w:rFonts w:ascii="Arial" w:hAnsi="Arial" w:cs="Arial"/>
          <w:sz w:val="22"/>
          <w:szCs w:val="22"/>
        </w:rPr>
        <w:t>1 hour</w:t>
      </w:r>
      <w:proofErr w:type="gramEnd"/>
      <w:r w:rsidRPr="009B039D">
        <w:rPr>
          <w:rFonts w:ascii="Arial" w:hAnsi="Arial" w:cs="Arial"/>
          <w:sz w:val="22"/>
          <w:szCs w:val="22"/>
        </w:rPr>
        <w:t xml:space="preserve"> duration. The Locum clerk was authorised to action this.</w:t>
      </w:r>
    </w:p>
    <w:p w14:paraId="732FAAF2" w14:textId="4632E16E" w:rsidR="009B039D" w:rsidRPr="00E10C5C" w:rsidRDefault="009B039D" w:rsidP="009B039D">
      <w:pPr>
        <w:pStyle w:val="ListParagraph"/>
        <w:numPr>
          <w:ilvl w:val="0"/>
          <w:numId w:val="21"/>
        </w:numPr>
        <w:rPr>
          <w:rFonts w:ascii="Arial" w:hAnsi="Arial" w:cs="Arial"/>
          <w:sz w:val="22"/>
          <w:szCs w:val="22"/>
        </w:rPr>
      </w:pPr>
      <w:r>
        <w:rPr>
          <w:rFonts w:ascii="Arial" w:hAnsi="Arial" w:cs="Arial"/>
          <w:b/>
          <w:sz w:val="22"/>
          <w:szCs w:val="22"/>
        </w:rPr>
        <w:t>Budget Preparation 2019 – potential projects</w:t>
      </w:r>
      <w:r>
        <w:rPr>
          <w:rFonts w:ascii="Arial" w:hAnsi="Arial" w:cs="Arial"/>
          <w:b/>
          <w:sz w:val="22"/>
          <w:szCs w:val="22"/>
        </w:rPr>
        <w:br/>
      </w:r>
      <w:r w:rsidRPr="00E10C5C">
        <w:rPr>
          <w:rFonts w:ascii="Arial" w:hAnsi="Arial" w:cs="Arial"/>
          <w:sz w:val="22"/>
          <w:szCs w:val="22"/>
        </w:rPr>
        <w:t xml:space="preserve">Items to be considered will include: Great Bridgeford Play Area, Professional fees (Seighford Village Green), </w:t>
      </w:r>
      <w:r w:rsidR="00E10C5C" w:rsidRPr="00E10C5C">
        <w:rPr>
          <w:rFonts w:ascii="Arial" w:hAnsi="Arial" w:cs="Arial"/>
          <w:sz w:val="22"/>
          <w:szCs w:val="22"/>
        </w:rPr>
        <w:t>Election Costs, New benches (Seighford)</w:t>
      </w:r>
    </w:p>
    <w:p w14:paraId="51042018" w14:textId="77777777" w:rsidR="00813C91" w:rsidRPr="00813C91" w:rsidRDefault="00813C91" w:rsidP="00C42EA9">
      <w:pPr>
        <w:tabs>
          <w:tab w:val="left" w:pos="1701"/>
        </w:tabs>
        <w:rPr>
          <w:rFonts w:ascii="Arial" w:hAnsi="Arial" w:cs="Arial"/>
          <w:sz w:val="22"/>
          <w:szCs w:val="22"/>
        </w:rPr>
      </w:pPr>
    </w:p>
    <w:p w14:paraId="303374A7" w14:textId="1DB6B1AA" w:rsidR="00813C91" w:rsidRDefault="00813C91" w:rsidP="00C42EA9">
      <w:pPr>
        <w:tabs>
          <w:tab w:val="left" w:pos="1701"/>
        </w:tabs>
        <w:rPr>
          <w:rFonts w:ascii="Arial" w:hAnsi="Arial" w:cs="Arial"/>
          <w:sz w:val="22"/>
          <w:szCs w:val="22"/>
        </w:rPr>
      </w:pPr>
    </w:p>
    <w:p w14:paraId="7B1E92EE" w14:textId="77777777" w:rsidR="00E10C5C" w:rsidRDefault="00E10C5C" w:rsidP="00C42EA9">
      <w:pPr>
        <w:tabs>
          <w:tab w:val="left" w:pos="1701"/>
        </w:tabs>
        <w:rPr>
          <w:rFonts w:ascii="Arial" w:hAnsi="Arial" w:cs="Arial"/>
          <w:sz w:val="22"/>
          <w:szCs w:val="22"/>
        </w:rPr>
      </w:pPr>
    </w:p>
    <w:p w14:paraId="56106BE3" w14:textId="07D8A821" w:rsidR="00E10C5C" w:rsidRDefault="00E10C5C" w:rsidP="00C42EA9">
      <w:pPr>
        <w:tabs>
          <w:tab w:val="left" w:pos="1701"/>
        </w:tabs>
        <w:rPr>
          <w:rFonts w:ascii="Arial" w:hAnsi="Arial" w:cs="Arial"/>
          <w:sz w:val="22"/>
          <w:szCs w:val="22"/>
        </w:rPr>
      </w:pPr>
      <w:r>
        <w:rPr>
          <w:rFonts w:ascii="Arial" w:hAnsi="Arial" w:cs="Arial"/>
          <w:b/>
          <w:sz w:val="22"/>
          <w:szCs w:val="22"/>
        </w:rPr>
        <w:lastRenderedPageBreak/>
        <w:t>18/5/07: CHAIRMAN’S REPORT</w:t>
      </w:r>
    </w:p>
    <w:p w14:paraId="77F03FC1" w14:textId="4EA91901" w:rsidR="00E10C5C" w:rsidRDefault="00055320" w:rsidP="00055320">
      <w:pPr>
        <w:pStyle w:val="ListParagraph"/>
        <w:numPr>
          <w:ilvl w:val="0"/>
          <w:numId w:val="24"/>
        </w:numPr>
        <w:tabs>
          <w:tab w:val="left" w:pos="1701"/>
        </w:tabs>
        <w:rPr>
          <w:rFonts w:ascii="Arial" w:hAnsi="Arial" w:cs="Arial"/>
          <w:sz w:val="22"/>
          <w:szCs w:val="22"/>
        </w:rPr>
      </w:pPr>
      <w:r w:rsidRPr="00055320">
        <w:rPr>
          <w:rFonts w:ascii="Arial" w:hAnsi="Arial" w:cs="Arial"/>
          <w:b/>
          <w:sz w:val="22"/>
          <w:szCs w:val="22"/>
        </w:rPr>
        <w:t>To discuss replacement benches on the Village Green at Seighford</w:t>
      </w:r>
      <w:r>
        <w:rPr>
          <w:rFonts w:ascii="Arial" w:hAnsi="Arial" w:cs="Arial"/>
          <w:sz w:val="22"/>
          <w:szCs w:val="22"/>
        </w:rPr>
        <w:br/>
        <w:t xml:space="preserve">It was </w:t>
      </w:r>
      <w:r w:rsidRPr="00055320">
        <w:rPr>
          <w:rFonts w:ascii="Arial" w:hAnsi="Arial" w:cs="Arial"/>
          <w:b/>
          <w:sz w:val="22"/>
          <w:szCs w:val="22"/>
        </w:rPr>
        <w:t>resolved</w:t>
      </w:r>
      <w:r>
        <w:rPr>
          <w:rFonts w:ascii="Arial" w:hAnsi="Arial" w:cs="Arial"/>
          <w:sz w:val="22"/>
          <w:szCs w:val="22"/>
        </w:rPr>
        <w:t xml:space="preserve"> to remove the unsafe benches and keep the memorial plaque from one of them. Once the planning appeals with the Green are resolved the Council will look to purchase 2 new benches.</w:t>
      </w:r>
    </w:p>
    <w:p w14:paraId="5EF7B503" w14:textId="758972A7" w:rsidR="00055320" w:rsidRDefault="00055320" w:rsidP="00055320">
      <w:pPr>
        <w:pStyle w:val="ListParagraph"/>
        <w:numPr>
          <w:ilvl w:val="0"/>
          <w:numId w:val="24"/>
        </w:numPr>
        <w:tabs>
          <w:tab w:val="left" w:pos="1701"/>
        </w:tabs>
        <w:rPr>
          <w:rFonts w:ascii="Arial" w:hAnsi="Arial" w:cs="Arial"/>
          <w:sz w:val="22"/>
          <w:szCs w:val="22"/>
        </w:rPr>
      </w:pPr>
      <w:r w:rsidRPr="00055320">
        <w:rPr>
          <w:rFonts w:ascii="Arial" w:hAnsi="Arial" w:cs="Arial"/>
          <w:b/>
          <w:sz w:val="22"/>
          <w:szCs w:val="22"/>
        </w:rPr>
        <w:t>Speed mitigation scheme update</w:t>
      </w:r>
      <w:r>
        <w:rPr>
          <w:rFonts w:ascii="Arial" w:hAnsi="Arial" w:cs="Arial"/>
          <w:sz w:val="22"/>
          <w:szCs w:val="22"/>
        </w:rPr>
        <w:br/>
        <w:t>The speed devices were installed on 27</w:t>
      </w:r>
      <w:r w:rsidRPr="00055320">
        <w:rPr>
          <w:rFonts w:ascii="Arial" w:hAnsi="Arial" w:cs="Arial"/>
          <w:sz w:val="22"/>
          <w:szCs w:val="22"/>
          <w:vertAlign w:val="superscript"/>
        </w:rPr>
        <w:t>th</w:t>
      </w:r>
      <w:r>
        <w:rPr>
          <w:rFonts w:ascii="Arial" w:hAnsi="Arial" w:cs="Arial"/>
          <w:sz w:val="22"/>
          <w:szCs w:val="22"/>
        </w:rPr>
        <w:t xml:space="preserve"> September. Photos have been included in the Parish magazine and thanks was given to all those involved. </w:t>
      </w:r>
      <w:r>
        <w:rPr>
          <w:rFonts w:ascii="Arial" w:hAnsi="Arial" w:cs="Arial"/>
          <w:sz w:val="22"/>
          <w:szCs w:val="22"/>
        </w:rPr>
        <w:br/>
        <w:t xml:space="preserve">It was </w:t>
      </w:r>
      <w:r w:rsidRPr="00055320">
        <w:rPr>
          <w:rFonts w:ascii="Arial" w:hAnsi="Arial" w:cs="Arial"/>
          <w:b/>
          <w:sz w:val="22"/>
          <w:szCs w:val="22"/>
        </w:rPr>
        <w:t>resolved</w:t>
      </w:r>
      <w:r>
        <w:rPr>
          <w:rFonts w:ascii="Arial" w:hAnsi="Arial" w:cs="Arial"/>
          <w:sz w:val="22"/>
          <w:szCs w:val="22"/>
        </w:rPr>
        <w:t xml:space="preserve"> to purchase a third pole at approx. £200 to enable the devices to be moved around the 3 locations with ease. A mounting board for £49 will also be required.</w:t>
      </w:r>
    </w:p>
    <w:p w14:paraId="4CC0EBD6" w14:textId="43267CEB" w:rsidR="00E10C5C" w:rsidRPr="00055320" w:rsidRDefault="00055320" w:rsidP="00C42EA9">
      <w:pPr>
        <w:pStyle w:val="ListParagraph"/>
        <w:numPr>
          <w:ilvl w:val="0"/>
          <w:numId w:val="24"/>
        </w:numPr>
        <w:tabs>
          <w:tab w:val="left" w:pos="1701"/>
        </w:tabs>
        <w:rPr>
          <w:rFonts w:ascii="Arial" w:hAnsi="Arial" w:cs="Arial"/>
          <w:sz w:val="22"/>
          <w:szCs w:val="22"/>
        </w:rPr>
      </w:pPr>
      <w:r w:rsidRPr="00055320">
        <w:rPr>
          <w:rFonts w:ascii="Arial" w:hAnsi="Arial" w:cs="Arial"/>
          <w:b/>
          <w:sz w:val="22"/>
          <w:szCs w:val="22"/>
        </w:rPr>
        <w:t>Great Bridgeford Playing Field update</w:t>
      </w:r>
      <w:r>
        <w:rPr>
          <w:rFonts w:ascii="Arial" w:hAnsi="Arial" w:cs="Arial"/>
          <w:sz w:val="22"/>
          <w:szCs w:val="22"/>
        </w:rPr>
        <w:br/>
      </w:r>
      <w:proofErr w:type="gramStart"/>
      <w:r>
        <w:rPr>
          <w:rFonts w:ascii="Arial" w:hAnsi="Arial" w:cs="Arial"/>
          <w:sz w:val="22"/>
          <w:szCs w:val="22"/>
        </w:rPr>
        <w:t>A number of</w:t>
      </w:r>
      <w:proofErr w:type="gramEnd"/>
      <w:r>
        <w:rPr>
          <w:rFonts w:ascii="Arial" w:hAnsi="Arial" w:cs="Arial"/>
          <w:sz w:val="22"/>
          <w:szCs w:val="22"/>
        </w:rPr>
        <w:t xml:space="preserve"> parents and grandparents have been consulted. The majority would like to see a zip wire, basket swing, climbing frame and picnic tables.</w:t>
      </w:r>
      <w:r>
        <w:rPr>
          <w:rFonts w:ascii="Arial" w:hAnsi="Arial" w:cs="Arial"/>
          <w:sz w:val="22"/>
          <w:szCs w:val="22"/>
        </w:rPr>
        <w:br/>
        <w:t xml:space="preserve">It was </w:t>
      </w:r>
      <w:r w:rsidRPr="00055320">
        <w:rPr>
          <w:rFonts w:ascii="Arial" w:hAnsi="Arial" w:cs="Arial"/>
          <w:b/>
          <w:sz w:val="22"/>
          <w:szCs w:val="22"/>
        </w:rPr>
        <w:t>resolved</w:t>
      </w:r>
      <w:r>
        <w:rPr>
          <w:rFonts w:ascii="Arial" w:hAnsi="Arial" w:cs="Arial"/>
          <w:sz w:val="22"/>
          <w:szCs w:val="22"/>
        </w:rPr>
        <w:t xml:space="preserve"> that Cllr Price would get 3 quotes for the above scheme and then the Council would consider the availability of grant funding such as Tesco and Awards for all to cover a significant portion of the cost.</w:t>
      </w:r>
    </w:p>
    <w:p w14:paraId="2B11AA85" w14:textId="5FC76D28" w:rsidR="00E10C5C" w:rsidRDefault="00E10C5C" w:rsidP="00C42EA9">
      <w:pPr>
        <w:tabs>
          <w:tab w:val="left" w:pos="1701"/>
        </w:tabs>
        <w:rPr>
          <w:rFonts w:ascii="Arial" w:hAnsi="Arial" w:cs="Arial"/>
          <w:sz w:val="22"/>
          <w:szCs w:val="22"/>
        </w:rPr>
      </w:pPr>
    </w:p>
    <w:p w14:paraId="00B38442" w14:textId="34E70246" w:rsidR="00E10C5C" w:rsidRDefault="00E10C5C" w:rsidP="00C42EA9">
      <w:pPr>
        <w:tabs>
          <w:tab w:val="left" w:pos="1701"/>
        </w:tabs>
        <w:rPr>
          <w:rFonts w:ascii="Arial" w:hAnsi="Arial" w:cs="Arial"/>
          <w:sz w:val="22"/>
          <w:szCs w:val="22"/>
        </w:rPr>
      </w:pPr>
      <w:r>
        <w:rPr>
          <w:rFonts w:ascii="Arial" w:hAnsi="Arial" w:cs="Arial"/>
          <w:b/>
          <w:sz w:val="22"/>
          <w:szCs w:val="22"/>
        </w:rPr>
        <w:t>18/5/08: PLANNING MATTERS</w:t>
      </w:r>
    </w:p>
    <w:p w14:paraId="29FFFAE3" w14:textId="4AACFCB7" w:rsidR="00E10C5C" w:rsidRPr="00E10C5C" w:rsidRDefault="00E10C5C" w:rsidP="00E10C5C">
      <w:pPr>
        <w:pStyle w:val="ListParagraph"/>
        <w:numPr>
          <w:ilvl w:val="0"/>
          <w:numId w:val="23"/>
        </w:numPr>
        <w:rPr>
          <w:rFonts w:ascii="Arial" w:hAnsi="Arial" w:cs="Arial"/>
          <w:b/>
          <w:sz w:val="22"/>
          <w:szCs w:val="22"/>
        </w:rPr>
      </w:pPr>
      <w:r w:rsidRPr="00E10C5C">
        <w:rPr>
          <w:rFonts w:ascii="Arial" w:hAnsi="Arial" w:cs="Arial"/>
          <w:sz w:val="22"/>
          <w:szCs w:val="22"/>
        </w:rPr>
        <w:t xml:space="preserve">18/29557/HOU – 1 Jasmine road, Great Bridgeford – Side extension to form additional bedroom and </w:t>
      </w:r>
      <w:proofErr w:type="spellStart"/>
      <w:r w:rsidRPr="00E10C5C">
        <w:rPr>
          <w:rFonts w:ascii="Arial" w:hAnsi="Arial" w:cs="Arial"/>
          <w:sz w:val="22"/>
          <w:szCs w:val="22"/>
        </w:rPr>
        <w:t>ensuite</w:t>
      </w:r>
      <w:proofErr w:type="spellEnd"/>
      <w:r w:rsidRPr="00E10C5C">
        <w:rPr>
          <w:rFonts w:ascii="Arial" w:hAnsi="Arial" w:cs="Arial"/>
          <w:sz w:val="22"/>
          <w:szCs w:val="22"/>
        </w:rPr>
        <w:t xml:space="preserve">. </w:t>
      </w:r>
      <w:r w:rsidRPr="00E10C5C">
        <w:rPr>
          <w:rFonts w:ascii="Arial" w:hAnsi="Arial" w:cs="Arial"/>
          <w:sz w:val="22"/>
          <w:szCs w:val="22"/>
        </w:rPr>
        <w:br/>
        <w:t xml:space="preserve">It was </w:t>
      </w:r>
      <w:r w:rsidRPr="00E10C5C">
        <w:rPr>
          <w:rFonts w:ascii="Arial" w:hAnsi="Arial" w:cs="Arial"/>
          <w:b/>
          <w:sz w:val="22"/>
          <w:szCs w:val="22"/>
        </w:rPr>
        <w:t>resolved:</w:t>
      </w:r>
      <w:r w:rsidRPr="00E10C5C">
        <w:rPr>
          <w:rFonts w:ascii="Arial" w:hAnsi="Arial" w:cs="Arial"/>
          <w:sz w:val="22"/>
          <w:szCs w:val="22"/>
        </w:rPr>
        <w:t xml:space="preserve"> The Borough Council be advised that the Parish Council has no objections to this application.</w:t>
      </w:r>
    </w:p>
    <w:p w14:paraId="30DE3C6D" w14:textId="58C1003B" w:rsidR="00E10C5C" w:rsidRDefault="00E10C5C" w:rsidP="00C42EA9">
      <w:pPr>
        <w:tabs>
          <w:tab w:val="left" w:pos="1701"/>
        </w:tabs>
        <w:rPr>
          <w:rFonts w:ascii="Arial" w:hAnsi="Arial" w:cs="Arial"/>
          <w:sz w:val="22"/>
          <w:szCs w:val="22"/>
        </w:rPr>
      </w:pPr>
    </w:p>
    <w:p w14:paraId="2CBEA14E" w14:textId="421F6574" w:rsidR="00055320" w:rsidRDefault="00055320" w:rsidP="00055320">
      <w:pPr>
        <w:ind w:left="720" w:hanging="720"/>
        <w:rPr>
          <w:rFonts w:ascii="Arial" w:hAnsi="Arial" w:cs="Arial"/>
          <w:b/>
          <w:sz w:val="22"/>
          <w:szCs w:val="22"/>
        </w:rPr>
      </w:pPr>
      <w:r w:rsidRPr="00372D8D">
        <w:rPr>
          <w:rFonts w:ascii="Arial" w:hAnsi="Arial" w:cs="Arial"/>
          <w:b/>
          <w:sz w:val="22"/>
          <w:szCs w:val="22"/>
        </w:rPr>
        <w:t>1</w:t>
      </w:r>
      <w:r>
        <w:rPr>
          <w:rFonts w:ascii="Arial" w:hAnsi="Arial" w:cs="Arial"/>
          <w:b/>
          <w:sz w:val="22"/>
          <w:szCs w:val="22"/>
        </w:rPr>
        <w:t>8</w:t>
      </w:r>
      <w:r w:rsidRPr="00372D8D">
        <w:rPr>
          <w:rFonts w:ascii="Arial" w:hAnsi="Arial" w:cs="Arial"/>
          <w:b/>
          <w:sz w:val="22"/>
          <w:szCs w:val="22"/>
        </w:rPr>
        <w:t>/</w:t>
      </w:r>
      <w:r>
        <w:rPr>
          <w:rFonts w:ascii="Arial" w:hAnsi="Arial" w:cs="Arial"/>
          <w:b/>
          <w:sz w:val="22"/>
          <w:szCs w:val="22"/>
        </w:rPr>
        <w:t>5</w:t>
      </w:r>
      <w:r w:rsidRPr="00372D8D">
        <w:rPr>
          <w:rFonts w:ascii="Arial" w:hAnsi="Arial" w:cs="Arial"/>
          <w:b/>
          <w:sz w:val="22"/>
          <w:szCs w:val="22"/>
        </w:rPr>
        <w:t>/</w:t>
      </w:r>
      <w:r>
        <w:rPr>
          <w:rFonts w:ascii="Arial" w:hAnsi="Arial" w:cs="Arial"/>
          <w:b/>
          <w:sz w:val="22"/>
          <w:szCs w:val="22"/>
        </w:rPr>
        <w:t>09: GRANT REQUESTS</w:t>
      </w:r>
    </w:p>
    <w:p w14:paraId="283F066D" w14:textId="77777777" w:rsidR="00055320" w:rsidRPr="00367FEE" w:rsidRDefault="00055320" w:rsidP="00055320">
      <w:pPr>
        <w:pStyle w:val="ListParagraph"/>
        <w:numPr>
          <w:ilvl w:val="0"/>
          <w:numId w:val="13"/>
        </w:numPr>
        <w:textAlignment w:val="auto"/>
        <w:rPr>
          <w:rFonts w:ascii="Arial" w:hAnsi="Arial" w:cs="Arial"/>
          <w:sz w:val="22"/>
          <w:szCs w:val="22"/>
          <w:u w:val="single"/>
        </w:rPr>
      </w:pPr>
      <w:r w:rsidRPr="00367FEE">
        <w:rPr>
          <w:rFonts w:ascii="Arial" w:hAnsi="Arial" w:cs="Arial"/>
          <w:sz w:val="22"/>
          <w:szCs w:val="22"/>
          <w:u w:val="single"/>
        </w:rPr>
        <w:t xml:space="preserve">from St Matthew’s Church </w:t>
      </w:r>
      <w:proofErr w:type="spellStart"/>
      <w:r w:rsidRPr="00367FEE">
        <w:rPr>
          <w:rFonts w:ascii="Arial" w:hAnsi="Arial" w:cs="Arial"/>
          <w:sz w:val="22"/>
          <w:szCs w:val="22"/>
          <w:u w:val="single"/>
        </w:rPr>
        <w:t>Derrington</w:t>
      </w:r>
      <w:proofErr w:type="spellEnd"/>
      <w:r w:rsidRPr="00367FEE">
        <w:rPr>
          <w:rFonts w:ascii="Arial" w:hAnsi="Arial" w:cs="Arial"/>
          <w:sz w:val="22"/>
          <w:szCs w:val="22"/>
          <w:u w:val="single"/>
        </w:rPr>
        <w:t xml:space="preserve"> towards refurbishment projects</w:t>
      </w:r>
    </w:p>
    <w:p w14:paraId="14E65C51" w14:textId="77777777" w:rsidR="00055320" w:rsidRPr="00367FEE" w:rsidRDefault="00055320" w:rsidP="00055320">
      <w:pPr>
        <w:pStyle w:val="ListParagraph"/>
        <w:numPr>
          <w:ilvl w:val="0"/>
          <w:numId w:val="13"/>
        </w:numPr>
        <w:rPr>
          <w:rFonts w:ascii="Arial" w:hAnsi="Arial" w:cs="Arial"/>
          <w:b/>
          <w:sz w:val="22"/>
          <w:szCs w:val="22"/>
        </w:rPr>
      </w:pPr>
      <w:r w:rsidRPr="00367FEE">
        <w:rPr>
          <w:rFonts w:ascii="Arial" w:hAnsi="Arial" w:cs="Arial"/>
          <w:sz w:val="22"/>
          <w:szCs w:val="22"/>
          <w:u w:val="single"/>
        </w:rPr>
        <w:t xml:space="preserve">from </w:t>
      </w:r>
      <w:proofErr w:type="spellStart"/>
      <w:r w:rsidRPr="00367FEE">
        <w:rPr>
          <w:rFonts w:ascii="Arial" w:hAnsi="Arial" w:cs="Arial"/>
          <w:sz w:val="22"/>
          <w:szCs w:val="22"/>
          <w:u w:val="single"/>
        </w:rPr>
        <w:t>Derrington</w:t>
      </w:r>
      <w:proofErr w:type="spellEnd"/>
      <w:r w:rsidRPr="00367FEE">
        <w:rPr>
          <w:rFonts w:ascii="Arial" w:hAnsi="Arial" w:cs="Arial"/>
          <w:sz w:val="22"/>
          <w:szCs w:val="22"/>
          <w:u w:val="single"/>
        </w:rPr>
        <w:t xml:space="preserve"> Village Hall towards air-conditioning in the Hall </w:t>
      </w:r>
    </w:p>
    <w:p w14:paraId="7F32C114" w14:textId="592620D0" w:rsidR="00E10C5C" w:rsidRDefault="00E10C5C" w:rsidP="00C42EA9">
      <w:pPr>
        <w:tabs>
          <w:tab w:val="left" w:pos="1701"/>
        </w:tabs>
        <w:rPr>
          <w:rFonts w:ascii="Arial" w:hAnsi="Arial" w:cs="Arial"/>
          <w:sz w:val="22"/>
          <w:szCs w:val="22"/>
        </w:rPr>
      </w:pPr>
    </w:p>
    <w:p w14:paraId="26C5B1D7" w14:textId="716C6763" w:rsidR="00E10C5C" w:rsidRDefault="00055320" w:rsidP="00C42EA9">
      <w:pPr>
        <w:tabs>
          <w:tab w:val="left" w:pos="1701"/>
        </w:tabs>
        <w:rPr>
          <w:rFonts w:ascii="Arial" w:hAnsi="Arial" w:cs="Arial"/>
          <w:sz w:val="22"/>
          <w:szCs w:val="22"/>
        </w:rPr>
      </w:pPr>
      <w:r>
        <w:rPr>
          <w:rFonts w:ascii="Arial" w:hAnsi="Arial" w:cs="Arial"/>
          <w:sz w:val="22"/>
          <w:szCs w:val="22"/>
        </w:rPr>
        <w:t xml:space="preserve">It was </w:t>
      </w:r>
      <w:r w:rsidRPr="00055320">
        <w:rPr>
          <w:rFonts w:ascii="Arial" w:hAnsi="Arial" w:cs="Arial"/>
          <w:b/>
          <w:sz w:val="22"/>
          <w:szCs w:val="22"/>
        </w:rPr>
        <w:t>resolved</w:t>
      </w:r>
      <w:r>
        <w:rPr>
          <w:rFonts w:ascii="Arial" w:hAnsi="Arial" w:cs="Arial"/>
          <w:sz w:val="22"/>
          <w:szCs w:val="22"/>
        </w:rPr>
        <w:t xml:space="preserve"> to give each project £1000.</w:t>
      </w:r>
    </w:p>
    <w:p w14:paraId="21E8700B" w14:textId="6D1F1BD4" w:rsidR="00E10C5C" w:rsidRDefault="00E10C5C" w:rsidP="00C42EA9">
      <w:pPr>
        <w:tabs>
          <w:tab w:val="left" w:pos="1701"/>
        </w:tabs>
        <w:rPr>
          <w:rFonts w:ascii="Arial" w:hAnsi="Arial" w:cs="Arial"/>
          <w:sz w:val="22"/>
          <w:szCs w:val="22"/>
        </w:rPr>
      </w:pPr>
    </w:p>
    <w:p w14:paraId="6ACA3E37" w14:textId="69423B74" w:rsidR="00F714F4" w:rsidRDefault="00F714F4" w:rsidP="00F714F4">
      <w:pPr>
        <w:rPr>
          <w:rFonts w:ascii="Arial" w:hAnsi="Arial" w:cs="Arial"/>
          <w:b/>
          <w:sz w:val="22"/>
          <w:szCs w:val="22"/>
        </w:rPr>
      </w:pPr>
      <w:r>
        <w:rPr>
          <w:rFonts w:ascii="Arial" w:hAnsi="Arial" w:cs="Arial"/>
          <w:b/>
          <w:sz w:val="22"/>
          <w:szCs w:val="22"/>
        </w:rPr>
        <w:t>18/5/10: PARISH COUNCILLORS REPORT</w:t>
      </w:r>
    </w:p>
    <w:p w14:paraId="2CEFB446" w14:textId="64274491" w:rsidR="00F714F4" w:rsidRPr="00F714F4" w:rsidRDefault="00F714F4" w:rsidP="00F714F4">
      <w:pPr>
        <w:pStyle w:val="ListParagraph"/>
        <w:numPr>
          <w:ilvl w:val="0"/>
          <w:numId w:val="25"/>
        </w:numPr>
        <w:rPr>
          <w:rFonts w:ascii="Arial" w:hAnsi="Arial" w:cs="Arial"/>
          <w:sz w:val="22"/>
          <w:szCs w:val="22"/>
        </w:rPr>
      </w:pPr>
      <w:r w:rsidRPr="00F714F4">
        <w:rPr>
          <w:rFonts w:ascii="Arial" w:hAnsi="Arial" w:cs="Arial"/>
          <w:sz w:val="22"/>
          <w:szCs w:val="22"/>
        </w:rPr>
        <w:t xml:space="preserve">Cllr Vaughan advised that she had reported the speed sign in </w:t>
      </w:r>
      <w:proofErr w:type="spellStart"/>
      <w:r w:rsidRPr="00F714F4">
        <w:rPr>
          <w:rFonts w:ascii="Arial" w:hAnsi="Arial" w:cs="Arial"/>
          <w:sz w:val="22"/>
          <w:szCs w:val="22"/>
        </w:rPr>
        <w:t>Derrington</w:t>
      </w:r>
      <w:proofErr w:type="spellEnd"/>
      <w:r w:rsidRPr="00F714F4">
        <w:rPr>
          <w:rFonts w:ascii="Arial" w:hAnsi="Arial" w:cs="Arial"/>
          <w:sz w:val="22"/>
          <w:szCs w:val="22"/>
        </w:rPr>
        <w:t xml:space="preserve"> when approaching from Newport Road as it is at a </w:t>
      </w:r>
      <w:proofErr w:type="gramStart"/>
      <w:r w:rsidRPr="00F714F4">
        <w:rPr>
          <w:rFonts w:ascii="Arial" w:hAnsi="Arial" w:cs="Arial"/>
          <w:sz w:val="22"/>
          <w:szCs w:val="22"/>
        </w:rPr>
        <w:t>45 degree</w:t>
      </w:r>
      <w:proofErr w:type="gramEnd"/>
      <w:r w:rsidRPr="00F714F4">
        <w:rPr>
          <w:rFonts w:ascii="Arial" w:hAnsi="Arial" w:cs="Arial"/>
          <w:sz w:val="22"/>
          <w:szCs w:val="22"/>
        </w:rPr>
        <w:t xml:space="preserve"> angle. This is on the work list to be resolved.</w:t>
      </w:r>
      <w:r w:rsidRPr="00F714F4">
        <w:rPr>
          <w:rFonts w:ascii="Arial" w:hAnsi="Arial" w:cs="Arial"/>
          <w:sz w:val="22"/>
          <w:szCs w:val="22"/>
        </w:rPr>
        <w:br/>
        <w:t>She further reported the broken sign on Long Lane has been fixed</w:t>
      </w:r>
    </w:p>
    <w:p w14:paraId="517E5D32" w14:textId="0DF43AC1" w:rsidR="00F714F4" w:rsidRPr="00F714F4" w:rsidRDefault="00F714F4" w:rsidP="00F714F4">
      <w:pPr>
        <w:pStyle w:val="ListParagraph"/>
        <w:numPr>
          <w:ilvl w:val="0"/>
          <w:numId w:val="25"/>
        </w:numPr>
        <w:rPr>
          <w:rFonts w:ascii="Arial" w:hAnsi="Arial" w:cs="Arial"/>
          <w:b/>
          <w:sz w:val="22"/>
          <w:szCs w:val="22"/>
        </w:rPr>
      </w:pPr>
      <w:r w:rsidRPr="00F714F4">
        <w:rPr>
          <w:rFonts w:ascii="Arial" w:hAnsi="Arial" w:cs="Arial"/>
          <w:sz w:val="22"/>
          <w:szCs w:val="22"/>
        </w:rPr>
        <w:t>Cllr Busby advised</w:t>
      </w:r>
      <w:r w:rsidRPr="00F714F4">
        <w:rPr>
          <w:rFonts w:ascii="Arial" w:hAnsi="Arial" w:cs="Arial"/>
          <w:b/>
          <w:sz w:val="22"/>
          <w:szCs w:val="22"/>
        </w:rPr>
        <w:t xml:space="preserve"> </w:t>
      </w:r>
      <w:r w:rsidRPr="00F714F4">
        <w:rPr>
          <w:rFonts w:ascii="Arial" w:hAnsi="Arial" w:cs="Arial"/>
          <w:sz w:val="22"/>
          <w:szCs w:val="22"/>
        </w:rPr>
        <w:t xml:space="preserve">the Community </w:t>
      </w:r>
      <w:proofErr w:type="spellStart"/>
      <w:r w:rsidRPr="00F714F4">
        <w:rPr>
          <w:rFonts w:ascii="Arial" w:hAnsi="Arial" w:cs="Arial"/>
          <w:sz w:val="22"/>
          <w:szCs w:val="22"/>
        </w:rPr>
        <w:t>Speedwatch</w:t>
      </w:r>
      <w:proofErr w:type="spellEnd"/>
      <w:r w:rsidRPr="00F714F4">
        <w:rPr>
          <w:rFonts w:ascii="Arial" w:hAnsi="Arial" w:cs="Arial"/>
          <w:sz w:val="22"/>
          <w:szCs w:val="22"/>
        </w:rPr>
        <w:t xml:space="preserve"> team have been out weekly in </w:t>
      </w:r>
      <w:proofErr w:type="spellStart"/>
      <w:r w:rsidRPr="00F714F4">
        <w:rPr>
          <w:rFonts w:ascii="Arial" w:hAnsi="Arial" w:cs="Arial"/>
          <w:sz w:val="22"/>
          <w:szCs w:val="22"/>
        </w:rPr>
        <w:t>Derrington</w:t>
      </w:r>
      <w:proofErr w:type="spellEnd"/>
    </w:p>
    <w:p w14:paraId="5D7B78F1" w14:textId="105825CD" w:rsidR="00E10C5C" w:rsidRDefault="00F714F4" w:rsidP="00F714F4">
      <w:pPr>
        <w:pStyle w:val="ListParagraph"/>
        <w:numPr>
          <w:ilvl w:val="0"/>
          <w:numId w:val="25"/>
        </w:numPr>
        <w:tabs>
          <w:tab w:val="left" w:pos="1701"/>
        </w:tabs>
        <w:rPr>
          <w:rFonts w:ascii="Arial" w:hAnsi="Arial" w:cs="Arial"/>
          <w:sz w:val="22"/>
          <w:szCs w:val="22"/>
        </w:rPr>
      </w:pPr>
      <w:r w:rsidRPr="00F714F4">
        <w:rPr>
          <w:rFonts w:ascii="Arial" w:hAnsi="Arial" w:cs="Arial"/>
          <w:sz w:val="22"/>
          <w:szCs w:val="22"/>
        </w:rPr>
        <w:t xml:space="preserve">Cllr </w:t>
      </w:r>
      <w:proofErr w:type="spellStart"/>
      <w:r w:rsidRPr="00F714F4">
        <w:rPr>
          <w:rFonts w:ascii="Arial" w:hAnsi="Arial" w:cs="Arial"/>
          <w:sz w:val="22"/>
          <w:szCs w:val="22"/>
        </w:rPr>
        <w:t>Hodgkins</w:t>
      </w:r>
      <w:proofErr w:type="spellEnd"/>
      <w:r w:rsidRPr="00F714F4">
        <w:rPr>
          <w:rFonts w:ascii="Arial" w:hAnsi="Arial" w:cs="Arial"/>
          <w:sz w:val="22"/>
          <w:szCs w:val="22"/>
        </w:rPr>
        <w:t xml:space="preserve"> advised that EON will be carrying out works on trees near Beeches Farm in Seighford and EON will email the Parish Clerk with the details.</w:t>
      </w:r>
    </w:p>
    <w:p w14:paraId="20AED130" w14:textId="15B5ABB8" w:rsidR="00E962FD" w:rsidRDefault="00E962FD" w:rsidP="00F714F4">
      <w:pPr>
        <w:pStyle w:val="ListParagraph"/>
        <w:numPr>
          <w:ilvl w:val="0"/>
          <w:numId w:val="25"/>
        </w:numPr>
        <w:tabs>
          <w:tab w:val="left" w:pos="1701"/>
        </w:tabs>
        <w:rPr>
          <w:rFonts w:ascii="Arial" w:hAnsi="Arial" w:cs="Arial"/>
          <w:sz w:val="22"/>
          <w:szCs w:val="22"/>
        </w:rPr>
      </w:pPr>
      <w:r>
        <w:rPr>
          <w:rFonts w:ascii="Arial" w:hAnsi="Arial" w:cs="Arial"/>
          <w:sz w:val="22"/>
          <w:szCs w:val="22"/>
        </w:rPr>
        <w:t>Cllr Price advised that the start date for the planning appeals is still to be confirmed. Once this procedure is issued the Council can obtain quotes for either a planning barrister or a planning consultant and the council can decide whether to take this forward by holding an extraordinary meeting.</w:t>
      </w:r>
    </w:p>
    <w:p w14:paraId="6C8D6441" w14:textId="77E2BED7" w:rsidR="00F714F4" w:rsidRDefault="00F714F4" w:rsidP="00F714F4">
      <w:pPr>
        <w:tabs>
          <w:tab w:val="left" w:pos="1701"/>
        </w:tabs>
        <w:rPr>
          <w:rFonts w:ascii="Arial" w:hAnsi="Arial" w:cs="Arial"/>
          <w:sz w:val="22"/>
          <w:szCs w:val="22"/>
        </w:rPr>
      </w:pPr>
    </w:p>
    <w:p w14:paraId="50C026DB" w14:textId="5D6F3937" w:rsidR="00F714F4" w:rsidRDefault="00F714F4" w:rsidP="00F714F4">
      <w:pPr>
        <w:ind w:left="360" w:hanging="326"/>
        <w:rPr>
          <w:rFonts w:ascii="Arial" w:hAnsi="Arial" w:cs="Arial"/>
          <w:b/>
          <w:sz w:val="22"/>
          <w:szCs w:val="22"/>
        </w:rPr>
      </w:pPr>
      <w:r>
        <w:rPr>
          <w:rFonts w:ascii="Arial" w:hAnsi="Arial" w:cs="Arial"/>
          <w:b/>
          <w:sz w:val="22"/>
          <w:szCs w:val="22"/>
        </w:rPr>
        <w:t>18/5/11: HONORARY FREEMAN/WOMAN</w:t>
      </w:r>
    </w:p>
    <w:p w14:paraId="0EF2D37E" w14:textId="47A4BCA1" w:rsidR="00F714F4" w:rsidRDefault="00F714F4" w:rsidP="00F714F4">
      <w:pPr>
        <w:ind w:left="360" w:hanging="326"/>
        <w:rPr>
          <w:rFonts w:ascii="Arial" w:hAnsi="Arial" w:cs="Arial"/>
          <w:sz w:val="22"/>
          <w:szCs w:val="22"/>
        </w:rPr>
      </w:pPr>
      <w:r>
        <w:rPr>
          <w:rFonts w:ascii="Arial" w:hAnsi="Arial" w:cs="Arial"/>
          <w:sz w:val="22"/>
          <w:szCs w:val="22"/>
        </w:rPr>
        <w:t>A report with the information about bestowing awards had been circulated by the clerk to all members.</w:t>
      </w:r>
    </w:p>
    <w:p w14:paraId="15E537A5" w14:textId="0C17423D" w:rsidR="00F714F4" w:rsidRDefault="00F714F4" w:rsidP="00F714F4">
      <w:pPr>
        <w:ind w:left="360" w:hanging="326"/>
        <w:rPr>
          <w:rFonts w:ascii="Arial" w:hAnsi="Arial" w:cs="Arial"/>
          <w:sz w:val="22"/>
          <w:szCs w:val="22"/>
        </w:rPr>
      </w:pPr>
      <w:r>
        <w:rPr>
          <w:rFonts w:ascii="Arial" w:hAnsi="Arial" w:cs="Arial"/>
          <w:sz w:val="22"/>
          <w:szCs w:val="22"/>
        </w:rPr>
        <w:t xml:space="preserve">It was </w:t>
      </w:r>
      <w:r w:rsidRPr="00F714F4">
        <w:rPr>
          <w:rFonts w:ascii="Arial" w:hAnsi="Arial" w:cs="Arial"/>
          <w:b/>
          <w:sz w:val="22"/>
          <w:szCs w:val="22"/>
        </w:rPr>
        <w:t>resolved</w:t>
      </w:r>
      <w:r>
        <w:rPr>
          <w:rFonts w:ascii="Arial" w:hAnsi="Arial" w:cs="Arial"/>
          <w:sz w:val="22"/>
          <w:szCs w:val="22"/>
        </w:rPr>
        <w:t xml:space="preserve"> to hold an additional meeting following the January meeting to resolve and decide on potential recipients</w:t>
      </w:r>
    </w:p>
    <w:p w14:paraId="7354E0EB" w14:textId="1A459182" w:rsidR="00D54B4E" w:rsidRDefault="00D54B4E" w:rsidP="00F714F4">
      <w:pPr>
        <w:ind w:left="360" w:hanging="326"/>
        <w:rPr>
          <w:rFonts w:ascii="Arial" w:hAnsi="Arial" w:cs="Arial"/>
          <w:sz w:val="22"/>
          <w:szCs w:val="22"/>
        </w:rPr>
      </w:pPr>
    </w:p>
    <w:p w14:paraId="79EBDEB2" w14:textId="68CB54E3" w:rsidR="00D54B4E" w:rsidRDefault="00D54B4E" w:rsidP="00F714F4">
      <w:pPr>
        <w:ind w:left="360" w:hanging="326"/>
        <w:rPr>
          <w:rFonts w:ascii="Arial" w:hAnsi="Arial" w:cs="Arial"/>
          <w:sz w:val="22"/>
          <w:szCs w:val="22"/>
        </w:rPr>
      </w:pPr>
    </w:p>
    <w:p w14:paraId="5B847CFA" w14:textId="04BB6DF9" w:rsidR="00D54B4E" w:rsidRDefault="00D54B4E" w:rsidP="00F714F4">
      <w:pPr>
        <w:ind w:left="360" w:hanging="326"/>
        <w:rPr>
          <w:rFonts w:ascii="Arial" w:hAnsi="Arial" w:cs="Arial"/>
          <w:sz w:val="22"/>
          <w:szCs w:val="22"/>
        </w:rPr>
      </w:pPr>
    </w:p>
    <w:p w14:paraId="25769332" w14:textId="50F99F4F" w:rsidR="00D54B4E" w:rsidRDefault="00D54B4E" w:rsidP="00F714F4">
      <w:pPr>
        <w:ind w:left="360" w:hanging="326"/>
        <w:rPr>
          <w:rFonts w:ascii="Arial" w:hAnsi="Arial" w:cs="Arial"/>
          <w:sz w:val="22"/>
          <w:szCs w:val="22"/>
        </w:rPr>
      </w:pPr>
    </w:p>
    <w:p w14:paraId="136171BE" w14:textId="1C5549E9" w:rsidR="00D54B4E" w:rsidRDefault="00D54B4E" w:rsidP="00F714F4">
      <w:pPr>
        <w:ind w:left="360" w:hanging="326"/>
        <w:rPr>
          <w:rFonts w:ascii="Arial" w:hAnsi="Arial" w:cs="Arial"/>
          <w:sz w:val="22"/>
          <w:szCs w:val="22"/>
        </w:rPr>
      </w:pPr>
    </w:p>
    <w:p w14:paraId="0F0138DA" w14:textId="3CEEC86E" w:rsidR="00D54B4E" w:rsidRDefault="00D54B4E" w:rsidP="00F714F4">
      <w:pPr>
        <w:ind w:left="360" w:hanging="326"/>
        <w:rPr>
          <w:rFonts w:ascii="Arial" w:hAnsi="Arial" w:cs="Arial"/>
          <w:sz w:val="22"/>
          <w:szCs w:val="22"/>
        </w:rPr>
      </w:pPr>
    </w:p>
    <w:p w14:paraId="2F8BF782" w14:textId="27A2FE02" w:rsidR="00D54B4E" w:rsidRDefault="00D54B4E" w:rsidP="00F714F4">
      <w:pPr>
        <w:ind w:left="360" w:hanging="326"/>
        <w:rPr>
          <w:rFonts w:ascii="Arial" w:hAnsi="Arial" w:cs="Arial"/>
          <w:sz w:val="22"/>
          <w:szCs w:val="22"/>
        </w:rPr>
      </w:pPr>
    </w:p>
    <w:p w14:paraId="32F76D04" w14:textId="591E0792" w:rsidR="00D54B4E" w:rsidRDefault="00D54B4E" w:rsidP="00F714F4">
      <w:pPr>
        <w:ind w:left="360" w:hanging="326"/>
        <w:rPr>
          <w:rFonts w:ascii="Arial" w:hAnsi="Arial" w:cs="Arial"/>
          <w:sz w:val="22"/>
          <w:szCs w:val="22"/>
        </w:rPr>
      </w:pPr>
    </w:p>
    <w:p w14:paraId="70155310" w14:textId="7D2083A5" w:rsidR="00D54B4E" w:rsidRDefault="00D54B4E" w:rsidP="00F714F4">
      <w:pPr>
        <w:ind w:left="360" w:hanging="326"/>
        <w:rPr>
          <w:rFonts w:ascii="Arial" w:hAnsi="Arial" w:cs="Arial"/>
          <w:sz w:val="22"/>
          <w:szCs w:val="22"/>
        </w:rPr>
      </w:pPr>
    </w:p>
    <w:p w14:paraId="63675470" w14:textId="77777777" w:rsidR="00D54B4E" w:rsidRDefault="00D54B4E" w:rsidP="00F714F4">
      <w:pPr>
        <w:ind w:left="360" w:hanging="326"/>
        <w:rPr>
          <w:rFonts w:ascii="Arial" w:hAnsi="Arial" w:cs="Arial"/>
          <w:sz w:val="22"/>
          <w:szCs w:val="22"/>
        </w:rPr>
      </w:pPr>
    </w:p>
    <w:p w14:paraId="72596357" w14:textId="6A44F8DD" w:rsidR="00F714F4" w:rsidRDefault="00F714F4" w:rsidP="00F714F4">
      <w:pPr>
        <w:ind w:left="360" w:hanging="326"/>
        <w:rPr>
          <w:rFonts w:ascii="Arial" w:hAnsi="Arial" w:cs="Arial"/>
          <w:sz w:val="22"/>
          <w:szCs w:val="22"/>
        </w:rPr>
      </w:pPr>
    </w:p>
    <w:p w14:paraId="33E709DD" w14:textId="4E91FEFE" w:rsidR="00F714F4" w:rsidRDefault="00F714F4" w:rsidP="00F714F4">
      <w:pPr>
        <w:ind w:left="360" w:hanging="326"/>
        <w:rPr>
          <w:rFonts w:ascii="Arial" w:hAnsi="Arial" w:cs="Arial"/>
          <w:b/>
          <w:sz w:val="22"/>
          <w:szCs w:val="22"/>
        </w:rPr>
      </w:pPr>
      <w:r>
        <w:rPr>
          <w:rFonts w:ascii="Arial" w:hAnsi="Arial" w:cs="Arial"/>
          <w:b/>
          <w:sz w:val="22"/>
          <w:szCs w:val="22"/>
        </w:rPr>
        <w:lastRenderedPageBreak/>
        <w:t>18/5/12: DATA PROTECTION</w:t>
      </w:r>
    </w:p>
    <w:p w14:paraId="730C24A7" w14:textId="56568FDB" w:rsidR="00F714F4" w:rsidRDefault="00F714F4" w:rsidP="00F714F4">
      <w:pPr>
        <w:ind w:left="360" w:hanging="326"/>
        <w:rPr>
          <w:rFonts w:ascii="Arial" w:hAnsi="Arial" w:cs="Arial"/>
          <w:sz w:val="22"/>
          <w:szCs w:val="22"/>
        </w:rPr>
      </w:pPr>
      <w:r>
        <w:rPr>
          <w:rFonts w:ascii="Arial" w:hAnsi="Arial" w:cs="Arial"/>
          <w:sz w:val="22"/>
          <w:szCs w:val="22"/>
        </w:rPr>
        <w:t>A report and policies had been circulated to all members by the Clerk.</w:t>
      </w:r>
    </w:p>
    <w:p w14:paraId="51D9AB49" w14:textId="060C6F41" w:rsidR="00F714F4" w:rsidRDefault="00F714F4" w:rsidP="00F714F4">
      <w:pPr>
        <w:ind w:left="360" w:hanging="326"/>
        <w:rPr>
          <w:rFonts w:ascii="Arial" w:hAnsi="Arial" w:cs="Arial"/>
          <w:sz w:val="22"/>
          <w:szCs w:val="22"/>
        </w:rPr>
      </w:pPr>
      <w:r>
        <w:rPr>
          <w:rFonts w:ascii="Arial" w:hAnsi="Arial" w:cs="Arial"/>
          <w:sz w:val="22"/>
          <w:szCs w:val="22"/>
        </w:rPr>
        <w:t>It was resolved to adopt the following policies and register with the Information Commissioner at a cost of £40.</w:t>
      </w:r>
    </w:p>
    <w:p w14:paraId="2614CFB4" w14:textId="104446D9" w:rsidR="00F714F4" w:rsidRDefault="00F714F4" w:rsidP="00F714F4">
      <w:pPr>
        <w:ind w:left="360" w:hanging="326"/>
        <w:rPr>
          <w:rFonts w:ascii="Arial" w:hAnsi="Arial" w:cs="Arial"/>
          <w:sz w:val="22"/>
          <w:szCs w:val="22"/>
        </w:rPr>
      </w:pPr>
      <w:r>
        <w:rPr>
          <w:rFonts w:ascii="Arial" w:hAnsi="Arial" w:cs="Arial"/>
          <w:sz w:val="22"/>
          <w:szCs w:val="22"/>
        </w:rPr>
        <w:t>Documents adopted:</w:t>
      </w:r>
    </w:p>
    <w:p w14:paraId="184454B1" w14:textId="77777777" w:rsidR="00F714F4" w:rsidRDefault="00F714F4" w:rsidP="00F714F4">
      <w:pPr>
        <w:pStyle w:val="Heading2"/>
        <w:numPr>
          <w:ilvl w:val="0"/>
          <w:numId w:val="26"/>
        </w:numPr>
        <w:rPr>
          <w:rFonts w:eastAsia="Times New Roman"/>
          <w:b w:val="0"/>
          <w:sz w:val="22"/>
          <w:szCs w:val="22"/>
        </w:rPr>
      </w:pPr>
      <w:r>
        <w:rPr>
          <w:rFonts w:eastAsia="Times New Roman"/>
          <w:b w:val="0"/>
          <w:sz w:val="22"/>
          <w:szCs w:val="22"/>
        </w:rPr>
        <w:t>Data Audit Schedule</w:t>
      </w:r>
    </w:p>
    <w:p w14:paraId="1071D47C" w14:textId="77777777" w:rsidR="00F714F4" w:rsidRDefault="00F714F4" w:rsidP="00F714F4">
      <w:pPr>
        <w:pStyle w:val="Heading2"/>
        <w:numPr>
          <w:ilvl w:val="0"/>
          <w:numId w:val="26"/>
        </w:numPr>
        <w:rPr>
          <w:rFonts w:eastAsia="Times New Roman"/>
          <w:b w:val="0"/>
          <w:sz w:val="22"/>
          <w:szCs w:val="22"/>
        </w:rPr>
      </w:pPr>
      <w:r>
        <w:rPr>
          <w:rFonts w:eastAsia="Times New Roman"/>
          <w:b w:val="0"/>
          <w:sz w:val="22"/>
          <w:szCs w:val="22"/>
        </w:rPr>
        <w:t>Information and Data Protection Policy</w:t>
      </w:r>
    </w:p>
    <w:p w14:paraId="79F145C7" w14:textId="77777777" w:rsidR="00F714F4" w:rsidRDefault="00F714F4" w:rsidP="00F714F4">
      <w:pPr>
        <w:pStyle w:val="Heading2"/>
        <w:numPr>
          <w:ilvl w:val="0"/>
          <w:numId w:val="26"/>
        </w:numPr>
        <w:rPr>
          <w:rFonts w:eastAsia="Times New Roman"/>
          <w:b w:val="0"/>
          <w:sz w:val="22"/>
          <w:szCs w:val="22"/>
        </w:rPr>
      </w:pPr>
      <w:r>
        <w:rPr>
          <w:rFonts w:eastAsia="Times New Roman"/>
          <w:b w:val="0"/>
          <w:sz w:val="22"/>
          <w:szCs w:val="22"/>
        </w:rPr>
        <w:t>General Privacy Notice</w:t>
      </w:r>
    </w:p>
    <w:p w14:paraId="380ECDFE" w14:textId="77777777" w:rsidR="00F714F4" w:rsidRDefault="00F714F4" w:rsidP="00F714F4">
      <w:pPr>
        <w:pStyle w:val="Heading2"/>
        <w:numPr>
          <w:ilvl w:val="0"/>
          <w:numId w:val="26"/>
        </w:numPr>
        <w:rPr>
          <w:rFonts w:eastAsia="Times New Roman"/>
          <w:b w:val="0"/>
          <w:sz w:val="22"/>
          <w:szCs w:val="22"/>
        </w:rPr>
      </w:pPr>
      <w:r>
        <w:rPr>
          <w:rFonts w:eastAsia="Times New Roman"/>
          <w:b w:val="0"/>
          <w:sz w:val="22"/>
          <w:szCs w:val="22"/>
        </w:rPr>
        <w:t>Email Privacy Notice</w:t>
      </w:r>
    </w:p>
    <w:p w14:paraId="2B0155ED" w14:textId="77777777" w:rsidR="00F714F4" w:rsidRDefault="00F714F4" w:rsidP="00F714F4">
      <w:pPr>
        <w:pStyle w:val="Heading2"/>
        <w:numPr>
          <w:ilvl w:val="0"/>
          <w:numId w:val="26"/>
        </w:numPr>
        <w:rPr>
          <w:rFonts w:eastAsia="Times New Roman"/>
          <w:b w:val="0"/>
          <w:sz w:val="22"/>
          <w:szCs w:val="22"/>
        </w:rPr>
      </w:pPr>
      <w:r>
        <w:rPr>
          <w:rFonts w:eastAsia="Times New Roman"/>
          <w:b w:val="0"/>
          <w:sz w:val="22"/>
          <w:szCs w:val="22"/>
        </w:rPr>
        <w:t>New Councillor Privacy Notice</w:t>
      </w:r>
    </w:p>
    <w:p w14:paraId="6D4A37F7" w14:textId="77777777" w:rsidR="00F714F4" w:rsidRDefault="00F714F4" w:rsidP="00F714F4">
      <w:pPr>
        <w:pStyle w:val="Heading2"/>
        <w:numPr>
          <w:ilvl w:val="0"/>
          <w:numId w:val="26"/>
        </w:numPr>
        <w:rPr>
          <w:rFonts w:eastAsia="Times New Roman"/>
          <w:b w:val="0"/>
          <w:sz w:val="22"/>
          <w:szCs w:val="22"/>
        </w:rPr>
      </w:pPr>
      <w:r>
        <w:rPr>
          <w:rFonts w:eastAsia="Times New Roman"/>
          <w:b w:val="0"/>
          <w:sz w:val="22"/>
          <w:szCs w:val="22"/>
        </w:rPr>
        <w:t>Management of Transferable Data Policy (Removable media)</w:t>
      </w:r>
    </w:p>
    <w:p w14:paraId="5351FAE3" w14:textId="77777777" w:rsidR="00F714F4" w:rsidRDefault="00F714F4" w:rsidP="00F714F4">
      <w:pPr>
        <w:pStyle w:val="Heading2"/>
        <w:numPr>
          <w:ilvl w:val="0"/>
          <w:numId w:val="26"/>
        </w:numPr>
        <w:rPr>
          <w:rFonts w:eastAsia="Times New Roman"/>
          <w:b w:val="0"/>
          <w:sz w:val="22"/>
          <w:szCs w:val="22"/>
        </w:rPr>
      </w:pPr>
      <w:r>
        <w:rPr>
          <w:rFonts w:eastAsia="Times New Roman"/>
          <w:b w:val="0"/>
          <w:sz w:val="22"/>
          <w:szCs w:val="22"/>
        </w:rPr>
        <w:t>Document Retention and Disposal Policy with appendix of documents for retention and disposal</w:t>
      </w:r>
    </w:p>
    <w:p w14:paraId="0B12AF8F" w14:textId="77777777" w:rsidR="00F714F4" w:rsidRDefault="00F714F4" w:rsidP="00F714F4">
      <w:pPr>
        <w:pStyle w:val="Heading2"/>
        <w:numPr>
          <w:ilvl w:val="0"/>
          <w:numId w:val="26"/>
        </w:numPr>
        <w:rPr>
          <w:rFonts w:eastAsia="Times New Roman"/>
          <w:b w:val="0"/>
          <w:sz w:val="22"/>
          <w:szCs w:val="22"/>
        </w:rPr>
      </w:pPr>
      <w:r>
        <w:rPr>
          <w:rFonts w:eastAsia="Times New Roman"/>
          <w:b w:val="0"/>
          <w:sz w:val="22"/>
          <w:szCs w:val="22"/>
        </w:rPr>
        <w:t>Data Breach Reporting form</w:t>
      </w:r>
    </w:p>
    <w:p w14:paraId="66E5B34D" w14:textId="77777777" w:rsidR="00F714F4" w:rsidRDefault="00F714F4" w:rsidP="00F714F4">
      <w:pPr>
        <w:pStyle w:val="Heading2"/>
        <w:numPr>
          <w:ilvl w:val="0"/>
          <w:numId w:val="26"/>
        </w:numPr>
        <w:rPr>
          <w:rFonts w:eastAsia="Times New Roman"/>
          <w:b w:val="0"/>
          <w:sz w:val="22"/>
          <w:szCs w:val="22"/>
        </w:rPr>
      </w:pPr>
      <w:r>
        <w:rPr>
          <w:rFonts w:eastAsia="Times New Roman"/>
          <w:b w:val="0"/>
          <w:sz w:val="22"/>
          <w:szCs w:val="22"/>
        </w:rPr>
        <w:t>Subject Access Request form</w:t>
      </w:r>
    </w:p>
    <w:p w14:paraId="151C6D36" w14:textId="77777777" w:rsidR="00F714F4" w:rsidRDefault="00F714F4" w:rsidP="00F714F4">
      <w:pPr>
        <w:pStyle w:val="Heading2"/>
        <w:numPr>
          <w:ilvl w:val="0"/>
          <w:numId w:val="26"/>
        </w:numPr>
        <w:rPr>
          <w:rFonts w:eastAsia="Times New Roman"/>
          <w:b w:val="0"/>
          <w:sz w:val="22"/>
          <w:szCs w:val="22"/>
        </w:rPr>
      </w:pPr>
      <w:r>
        <w:rPr>
          <w:rFonts w:eastAsia="Times New Roman"/>
          <w:b w:val="0"/>
          <w:sz w:val="22"/>
          <w:szCs w:val="22"/>
        </w:rPr>
        <w:t>Data Protection Impact Assessment (DPIA) Policy</w:t>
      </w:r>
    </w:p>
    <w:p w14:paraId="7E967B18" w14:textId="77777777" w:rsidR="00F714F4" w:rsidRDefault="00F714F4" w:rsidP="00F714F4">
      <w:pPr>
        <w:pStyle w:val="Heading2"/>
        <w:numPr>
          <w:ilvl w:val="0"/>
          <w:numId w:val="26"/>
        </w:numPr>
        <w:rPr>
          <w:rFonts w:eastAsia="Times New Roman"/>
          <w:b w:val="0"/>
          <w:sz w:val="22"/>
          <w:szCs w:val="22"/>
        </w:rPr>
      </w:pPr>
      <w:r>
        <w:rPr>
          <w:rFonts w:eastAsia="Times New Roman"/>
          <w:b w:val="0"/>
          <w:sz w:val="22"/>
          <w:szCs w:val="22"/>
        </w:rPr>
        <w:t>DPIA Assessment Form</w:t>
      </w:r>
    </w:p>
    <w:p w14:paraId="2627D83A" w14:textId="3E6D2BD0" w:rsidR="00F714F4" w:rsidRPr="00F714F4" w:rsidRDefault="00F714F4" w:rsidP="00F714F4">
      <w:pPr>
        <w:overflowPunct/>
        <w:textAlignment w:val="auto"/>
        <w:rPr>
          <w:rFonts w:ascii="Arial" w:hAnsi="Arial" w:cs="Arial"/>
          <w:b/>
          <w:sz w:val="22"/>
          <w:szCs w:val="22"/>
        </w:rPr>
      </w:pPr>
      <w:r w:rsidRPr="00F714F4">
        <w:rPr>
          <w:rFonts w:ascii="Arial" w:hAnsi="Arial" w:cs="Arial"/>
          <w:b/>
          <w:sz w:val="22"/>
          <w:szCs w:val="22"/>
        </w:rPr>
        <w:t>18/</w:t>
      </w:r>
      <w:r>
        <w:rPr>
          <w:rFonts w:ascii="Arial" w:hAnsi="Arial" w:cs="Arial"/>
          <w:b/>
          <w:sz w:val="22"/>
          <w:szCs w:val="22"/>
        </w:rPr>
        <w:t>5</w:t>
      </w:r>
      <w:r w:rsidRPr="00F714F4">
        <w:rPr>
          <w:rFonts w:ascii="Arial" w:hAnsi="Arial" w:cs="Arial"/>
          <w:b/>
          <w:sz w:val="22"/>
          <w:szCs w:val="22"/>
        </w:rPr>
        <w:t>/1</w:t>
      </w:r>
      <w:r>
        <w:rPr>
          <w:rFonts w:ascii="Arial" w:hAnsi="Arial" w:cs="Arial"/>
          <w:b/>
          <w:sz w:val="22"/>
          <w:szCs w:val="22"/>
        </w:rPr>
        <w:t>3</w:t>
      </w:r>
      <w:r w:rsidRPr="00F714F4">
        <w:rPr>
          <w:rFonts w:ascii="Arial" w:hAnsi="Arial" w:cs="Arial"/>
          <w:b/>
          <w:sz w:val="22"/>
          <w:szCs w:val="22"/>
        </w:rPr>
        <w:t xml:space="preserve">: HIGHWAYS, FOOTPATHS and PLAYING FIELDS </w:t>
      </w:r>
    </w:p>
    <w:p w14:paraId="265EA749" w14:textId="3AAA78CC" w:rsidR="00F714F4" w:rsidRPr="00F714F4" w:rsidRDefault="00F714F4" w:rsidP="00F714F4">
      <w:pPr>
        <w:pStyle w:val="ListParagraph"/>
        <w:numPr>
          <w:ilvl w:val="0"/>
          <w:numId w:val="27"/>
        </w:numPr>
        <w:rPr>
          <w:rFonts w:ascii="Arial" w:hAnsi="Arial" w:cs="Arial"/>
          <w:sz w:val="22"/>
          <w:szCs w:val="22"/>
        </w:rPr>
      </w:pPr>
      <w:r w:rsidRPr="00F714F4">
        <w:rPr>
          <w:rFonts w:ascii="Arial" w:hAnsi="Arial" w:cs="Arial"/>
          <w:sz w:val="22"/>
          <w:szCs w:val="22"/>
          <w:u w:val="single"/>
        </w:rPr>
        <w:t>Playing fields inspection 2018</w:t>
      </w:r>
    </w:p>
    <w:p w14:paraId="38E90200" w14:textId="3F729706" w:rsidR="00F714F4" w:rsidRDefault="00F714F4" w:rsidP="00F714F4">
      <w:pPr>
        <w:pStyle w:val="ListParagraph"/>
        <w:ind w:left="394"/>
        <w:rPr>
          <w:rFonts w:ascii="Arial" w:hAnsi="Arial" w:cs="Arial"/>
          <w:sz w:val="22"/>
          <w:szCs w:val="22"/>
        </w:rPr>
      </w:pPr>
      <w:r>
        <w:rPr>
          <w:rFonts w:ascii="Arial" w:hAnsi="Arial" w:cs="Arial"/>
          <w:sz w:val="22"/>
          <w:szCs w:val="22"/>
        </w:rPr>
        <w:t>The playing inspectors report had been received and circulated.</w:t>
      </w:r>
    </w:p>
    <w:p w14:paraId="2A18A1B0" w14:textId="373DBB9C" w:rsidR="00F714F4" w:rsidRDefault="00F714F4" w:rsidP="00F714F4">
      <w:pPr>
        <w:pStyle w:val="ListParagraph"/>
        <w:ind w:left="394"/>
        <w:rPr>
          <w:rFonts w:ascii="Arial" w:hAnsi="Arial" w:cs="Arial"/>
          <w:sz w:val="22"/>
          <w:szCs w:val="22"/>
        </w:rPr>
      </w:pPr>
      <w:r>
        <w:rPr>
          <w:rFonts w:ascii="Arial" w:hAnsi="Arial" w:cs="Arial"/>
          <w:sz w:val="22"/>
          <w:szCs w:val="22"/>
        </w:rPr>
        <w:t xml:space="preserve">It was </w:t>
      </w:r>
      <w:r w:rsidRPr="00E962FD">
        <w:rPr>
          <w:rFonts w:ascii="Arial" w:hAnsi="Arial" w:cs="Arial"/>
          <w:b/>
          <w:sz w:val="22"/>
          <w:szCs w:val="22"/>
        </w:rPr>
        <w:t>resolved</w:t>
      </w:r>
      <w:r>
        <w:rPr>
          <w:rFonts w:ascii="Arial" w:hAnsi="Arial" w:cs="Arial"/>
          <w:sz w:val="22"/>
          <w:szCs w:val="22"/>
        </w:rPr>
        <w:t xml:space="preserve"> t</w:t>
      </w:r>
      <w:r w:rsidR="00E962FD">
        <w:rPr>
          <w:rFonts w:ascii="Arial" w:hAnsi="Arial" w:cs="Arial"/>
          <w:sz w:val="22"/>
          <w:szCs w:val="22"/>
        </w:rPr>
        <w:t>hat Cllr Price would meet B Moseley to obtain a quote for the small works to be done and report back with a costing for approval.</w:t>
      </w:r>
    </w:p>
    <w:p w14:paraId="56531115" w14:textId="31C53956" w:rsidR="00E962FD" w:rsidRDefault="00E962FD" w:rsidP="00F714F4">
      <w:pPr>
        <w:pStyle w:val="ListParagraph"/>
        <w:ind w:left="394"/>
        <w:rPr>
          <w:rFonts w:ascii="Arial" w:hAnsi="Arial" w:cs="Arial"/>
          <w:sz w:val="22"/>
          <w:szCs w:val="22"/>
        </w:rPr>
      </w:pPr>
      <w:r>
        <w:rPr>
          <w:rFonts w:ascii="Arial" w:hAnsi="Arial" w:cs="Arial"/>
          <w:sz w:val="22"/>
          <w:szCs w:val="22"/>
        </w:rPr>
        <w:t xml:space="preserve">Cllr </w:t>
      </w:r>
      <w:proofErr w:type="spellStart"/>
      <w:r>
        <w:rPr>
          <w:rFonts w:ascii="Arial" w:hAnsi="Arial" w:cs="Arial"/>
          <w:sz w:val="22"/>
          <w:szCs w:val="22"/>
        </w:rPr>
        <w:t>Hodgkins</w:t>
      </w:r>
      <w:proofErr w:type="spellEnd"/>
      <w:r>
        <w:rPr>
          <w:rFonts w:ascii="Arial" w:hAnsi="Arial" w:cs="Arial"/>
          <w:sz w:val="22"/>
          <w:szCs w:val="22"/>
        </w:rPr>
        <w:t xml:space="preserve"> agreed to visit Seighford and see if some of the minor issues raised could be resolved. Cllrs Busby and Vaughan agreed to do this for </w:t>
      </w:r>
      <w:proofErr w:type="spellStart"/>
      <w:r>
        <w:rPr>
          <w:rFonts w:ascii="Arial" w:hAnsi="Arial" w:cs="Arial"/>
          <w:sz w:val="22"/>
          <w:szCs w:val="22"/>
        </w:rPr>
        <w:t>Derrington</w:t>
      </w:r>
      <w:proofErr w:type="spellEnd"/>
      <w:r>
        <w:rPr>
          <w:rFonts w:ascii="Arial" w:hAnsi="Arial" w:cs="Arial"/>
          <w:sz w:val="22"/>
          <w:szCs w:val="22"/>
        </w:rPr>
        <w:t>.</w:t>
      </w:r>
    </w:p>
    <w:p w14:paraId="437A22E1" w14:textId="42159AB4" w:rsidR="00E962FD" w:rsidRDefault="00E962FD" w:rsidP="00E962FD">
      <w:pPr>
        <w:rPr>
          <w:rFonts w:ascii="Arial" w:hAnsi="Arial" w:cs="Arial"/>
          <w:sz w:val="22"/>
          <w:szCs w:val="22"/>
        </w:rPr>
      </w:pPr>
    </w:p>
    <w:p w14:paraId="51DCBB43" w14:textId="77777777" w:rsidR="00E962FD" w:rsidRPr="00E962FD" w:rsidRDefault="00E962FD" w:rsidP="00E962FD">
      <w:pPr>
        <w:rPr>
          <w:rFonts w:ascii="Arial" w:hAnsi="Arial" w:cs="Arial"/>
          <w:sz w:val="22"/>
          <w:szCs w:val="22"/>
        </w:rPr>
      </w:pPr>
    </w:p>
    <w:p w14:paraId="5B1A05AA" w14:textId="77777777" w:rsidR="00E962FD" w:rsidRDefault="00E962FD" w:rsidP="00E962FD">
      <w:pPr>
        <w:overflowPunct/>
        <w:textAlignment w:val="auto"/>
        <w:rPr>
          <w:rFonts w:ascii="Arial" w:hAnsi="Arial" w:cs="Arial"/>
          <w:b/>
          <w:sz w:val="22"/>
          <w:szCs w:val="22"/>
        </w:rPr>
      </w:pPr>
      <w:r>
        <w:rPr>
          <w:rFonts w:ascii="Arial" w:hAnsi="Arial" w:cs="Arial"/>
          <w:b/>
          <w:sz w:val="22"/>
          <w:szCs w:val="22"/>
        </w:rPr>
        <w:t>18/5/14: ELECTIONS</w:t>
      </w:r>
    </w:p>
    <w:p w14:paraId="068E82CA" w14:textId="2E5E1688" w:rsidR="00E962FD" w:rsidRDefault="00E962FD" w:rsidP="00E962FD">
      <w:pPr>
        <w:overflowPunct/>
        <w:textAlignment w:val="auto"/>
        <w:rPr>
          <w:rFonts w:ascii="Arial" w:hAnsi="Arial" w:cs="Arial"/>
          <w:sz w:val="22"/>
          <w:szCs w:val="22"/>
        </w:rPr>
      </w:pPr>
      <w:r>
        <w:rPr>
          <w:rFonts w:ascii="Arial" w:hAnsi="Arial" w:cs="Arial"/>
          <w:b/>
          <w:sz w:val="22"/>
          <w:szCs w:val="22"/>
        </w:rPr>
        <w:t xml:space="preserve"> </w:t>
      </w:r>
      <w:r w:rsidRPr="0041703B">
        <w:rPr>
          <w:rFonts w:ascii="Arial" w:hAnsi="Arial" w:cs="Arial"/>
          <w:sz w:val="22"/>
          <w:szCs w:val="22"/>
        </w:rPr>
        <w:t xml:space="preserve"> </w:t>
      </w:r>
      <w:r>
        <w:rPr>
          <w:rFonts w:ascii="Arial" w:hAnsi="Arial" w:cs="Arial"/>
          <w:sz w:val="22"/>
          <w:szCs w:val="22"/>
        </w:rPr>
        <w:t xml:space="preserve">Vacancies on the Parish Council were discussed as several members will be retiring from the Council at the end of their term. </w:t>
      </w:r>
    </w:p>
    <w:p w14:paraId="6A932576" w14:textId="1EC366D5" w:rsidR="00E962FD" w:rsidRPr="00E962FD" w:rsidRDefault="00E962FD" w:rsidP="00E962FD">
      <w:pPr>
        <w:overflowPunct/>
        <w:textAlignment w:val="auto"/>
        <w:rPr>
          <w:rFonts w:ascii="Arial" w:hAnsi="Arial" w:cs="Arial"/>
          <w:sz w:val="22"/>
          <w:szCs w:val="22"/>
        </w:rPr>
      </w:pPr>
      <w:r w:rsidRPr="00E962FD">
        <w:rPr>
          <w:rFonts w:ascii="Arial" w:hAnsi="Arial" w:cs="Arial"/>
          <w:sz w:val="22"/>
          <w:szCs w:val="22"/>
        </w:rPr>
        <w:t xml:space="preserve">It was </w:t>
      </w:r>
      <w:r w:rsidRPr="005E2EDA">
        <w:rPr>
          <w:rFonts w:ascii="Arial" w:hAnsi="Arial" w:cs="Arial"/>
          <w:b/>
          <w:sz w:val="22"/>
          <w:szCs w:val="22"/>
        </w:rPr>
        <w:t>resolved</w:t>
      </w:r>
      <w:r w:rsidRPr="00E962FD">
        <w:rPr>
          <w:rFonts w:ascii="Arial" w:hAnsi="Arial" w:cs="Arial"/>
          <w:sz w:val="22"/>
          <w:szCs w:val="22"/>
        </w:rPr>
        <w:t xml:space="preserve"> to place a notice in the Parish Magazines in </w:t>
      </w:r>
      <w:proofErr w:type="spellStart"/>
      <w:r w:rsidRPr="00E962FD">
        <w:rPr>
          <w:rFonts w:ascii="Arial" w:hAnsi="Arial" w:cs="Arial"/>
          <w:sz w:val="22"/>
          <w:szCs w:val="22"/>
        </w:rPr>
        <w:t>Derrington</w:t>
      </w:r>
      <w:proofErr w:type="spellEnd"/>
      <w:r w:rsidRPr="00E962FD">
        <w:rPr>
          <w:rFonts w:ascii="Arial" w:hAnsi="Arial" w:cs="Arial"/>
          <w:sz w:val="22"/>
          <w:szCs w:val="22"/>
        </w:rPr>
        <w:t xml:space="preserve"> and Seighford to make people aware of the elections and the vacancies which may arise. This will be included between January and April and notices will be placed on the noticeboards.</w:t>
      </w:r>
    </w:p>
    <w:p w14:paraId="3B721FC4" w14:textId="4AF42FFD" w:rsidR="00E10C5C" w:rsidRDefault="00E10C5C" w:rsidP="00C42EA9">
      <w:pPr>
        <w:tabs>
          <w:tab w:val="left" w:pos="1701"/>
        </w:tabs>
        <w:rPr>
          <w:rFonts w:ascii="Arial" w:hAnsi="Arial" w:cs="Arial"/>
          <w:sz w:val="22"/>
          <w:szCs w:val="22"/>
        </w:rPr>
      </w:pPr>
    </w:p>
    <w:p w14:paraId="14E1D448" w14:textId="620B33D8" w:rsidR="00E962FD" w:rsidRDefault="00E962FD" w:rsidP="00C42EA9">
      <w:pPr>
        <w:tabs>
          <w:tab w:val="left" w:pos="1701"/>
        </w:tabs>
        <w:rPr>
          <w:rFonts w:ascii="Arial" w:hAnsi="Arial" w:cs="Arial"/>
          <w:sz w:val="22"/>
          <w:szCs w:val="22"/>
        </w:rPr>
      </w:pPr>
      <w:r>
        <w:rPr>
          <w:rFonts w:ascii="Arial" w:hAnsi="Arial" w:cs="Arial"/>
          <w:b/>
          <w:sz w:val="22"/>
          <w:szCs w:val="22"/>
        </w:rPr>
        <w:t xml:space="preserve">18/5/15: </w:t>
      </w:r>
      <w:r w:rsidRPr="0041703B">
        <w:rPr>
          <w:rFonts w:ascii="Arial" w:hAnsi="Arial" w:cs="Arial"/>
          <w:b/>
          <w:sz w:val="22"/>
          <w:szCs w:val="22"/>
        </w:rPr>
        <w:t>N</w:t>
      </w:r>
      <w:r>
        <w:rPr>
          <w:rFonts w:ascii="Arial" w:hAnsi="Arial" w:cs="Arial"/>
          <w:b/>
          <w:sz w:val="22"/>
          <w:szCs w:val="22"/>
        </w:rPr>
        <w:t xml:space="preserve">EXT MEETING </w:t>
      </w:r>
      <w:r w:rsidRPr="0041703B">
        <w:rPr>
          <w:rFonts w:ascii="Arial" w:hAnsi="Arial" w:cs="Arial"/>
          <w:sz w:val="22"/>
          <w:szCs w:val="22"/>
        </w:rPr>
        <w:t xml:space="preserve"> </w:t>
      </w:r>
    </w:p>
    <w:p w14:paraId="007E2663" w14:textId="39ECEF6B" w:rsidR="00E962FD" w:rsidRDefault="00E962FD" w:rsidP="00E962FD">
      <w:pPr>
        <w:pStyle w:val="NoSpacing"/>
        <w:ind w:firstLine="34"/>
        <w:rPr>
          <w:rFonts w:ascii="Arial" w:hAnsi="Arial" w:cs="Arial"/>
          <w:sz w:val="22"/>
          <w:szCs w:val="22"/>
        </w:rPr>
      </w:pPr>
      <w:r>
        <w:rPr>
          <w:rFonts w:ascii="Arial" w:hAnsi="Arial" w:cs="Arial"/>
          <w:sz w:val="22"/>
          <w:szCs w:val="22"/>
        </w:rPr>
        <w:t xml:space="preserve">The Chairman asked Councillors to provide any </w:t>
      </w:r>
      <w:r w:rsidRPr="00D22478">
        <w:rPr>
          <w:rFonts w:ascii="Arial" w:hAnsi="Arial" w:cs="Arial"/>
          <w:sz w:val="22"/>
          <w:szCs w:val="22"/>
        </w:rPr>
        <w:t xml:space="preserve">items for the agenda for the next meeting be held on </w:t>
      </w:r>
      <w:r>
        <w:rPr>
          <w:rFonts w:ascii="Arial" w:hAnsi="Arial" w:cs="Arial"/>
          <w:sz w:val="22"/>
          <w:szCs w:val="22"/>
        </w:rPr>
        <w:t xml:space="preserve">21 January </w:t>
      </w:r>
      <w:r w:rsidRPr="00D22478">
        <w:rPr>
          <w:rFonts w:ascii="Arial" w:hAnsi="Arial" w:cs="Arial"/>
          <w:sz w:val="22"/>
          <w:szCs w:val="22"/>
        </w:rPr>
        <w:t>201</w:t>
      </w:r>
      <w:r>
        <w:rPr>
          <w:rFonts w:ascii="Arial" w:hAnsi="Arial" w:cs="Arial"/>
          <w:sz w:val="22"/>
          <w:szCs w:val="22"/>
        </w:rPr>
        <w:t>9</w:t>
      </w:r>
      <w:r w:rsidRPr="00D22478">
        <w:rPr>
          <w:rFonts w:ascii="Arial" w:hAnsi="Arial" w:cs="Arial"/>
          <w:sz w:val="22"/>
          <w:szCs w:val="22"/>
        </w:rPr>
        <w:t xml:space="preserve"> at </w:t>
      </w:r>
      <w:r>
        <w:rPr>
          <w:rFonts w:ascii="Arial" w:hAnsi="Arial" w:cs="Arial"/>
          <w:sz w:val="22"/>
          <w:szCs w:val="22"/>
        </w:rPr>
        <w:t xml:space="preserve">Seighford </w:t>
      </w:r>
      <w:r w:rsidRPr="00D22478">
        <w:rPr>
          <w:rFonts w:ascii="Arial" w:hAnsi="Arial" w:cs="Arial"/>
          <w:sz w:val="22"/>
          <w:szCs w:val="22"/>
        </w:rPr>
        <w:t>Village Hall</w:t>
      </w:r>
    </w:p>
    <w:p w14:paraId="62D0D4BC" w14:textId="77777777" w:rsidR="00E962FD" w:rsidRPr="00FB0854" w:rsidRDefault="00E962FD" w:rsidP="00C42EA9">
      <w:pPr>
        <w:tabs>
          <w:tab w:val="left" w:pos="1701"/>
        </w:tabs>
        <w:rPr>
          <w:rFonts w:ascii="Arial" w:hAnsi="Arial" w:cs="Arial"/>
          <w:sz w:val="22"/>
          <w:szCs w:val="22"/>
        </w:rPr>
      </w:pPr>
    </w:p>
    <w:p w14:paraId="74D84DDE" w14:textId="3FA33B21" w:rsidR="00E962FD" w:rsidRDefault="00E962FD" w:rsidP="00E962FD">
      <w:pPr>
        <w:tabs>
          <w:tab w:val="left" w:pos="1701"/>
        </w:tabs>
        <w:rPr>
          <w:rFonts w:ascii="Arial" w:hAnsi="Arial" w:cs="Arial"/>
          <w:sz w:val="22"/>
          <w:szCs w:val="22"/>
        </w:rPr>
      </w:pPr>
      <w:r>
        <w:rPr>
          <w:rFonts w:ascii="Arial" w:hAnsi="Arial" w:cs="Arial"/>
          <w:b/>
          <w:sz w:val="22"/>
          <w:szCs w:val="22"/>
        </w:rPr>
        <w:t>18/5/16: MEETING CLOSE</w:t>
      </w:r>
      <w:r w:rsidRPr="0041703B">
        <w:rPr>
          <w:rFonts w:ascii="Arial" w:hAnsi="Arial" w:cs="Arial"/>
          <w:sz w:val="22"/>
          <w:szCs w:val="22"/>
        </w:rPr>
        <w:t xml:space="preserve"> </w:t>
      </w:r>
    </w:p>
    <w:p w14:paraId="05671358" w14:textId="72494DDE" w:rsidR="003F74E8" w:rsidRPr="00D22478" w:rsidRDefault="00E40145" w:rsidP="00E962FD">
      <w:pPr>
        <w:jc w:val="both"/>
        <w:rPr>
          <w:rFonts w:ascii="Arial" w:hAnsi="Arial" w:cs="Arial"/>
          <w:sz w:val="22"/>
          <w:szCs w:val="22"/>
        </w:rPr>
      </w:pPr>
      <w:r w:rsidRPr="00D54B4E">
        <w:rPr>
          <w:rFonts w:ascii="Arial" w:hAnsi="Arial" w:cs="Arial"/>
          <w:sz w:val="22"/>
          <w:szCs w:val="22"/>
        </w:rPr>
        <w:t xml:space="preserve">As there was no further business, the Chair declared the meeting closed at </w:t>
      </w:r>
      <w:r w:rsidR="00131C4E" w:rsidRPr="00D54B4E">
        <w:rPr>
          <w:rFonts w:ascii="Arial" w:hAnsi="Arial" w:cs="Arial"/>
          <w:sz w:val="22"/>
          <w:szCs w:val="22"/>
        </w:rPr>
        <w:t>9.</w:t>
      </w:r>
      <w:r w:rsidR="00E962FD" w:rsidRPr="00D54B4E">
        <w:rPr>
          <w:rFonts w:ascii="Arial" w:hAnsi="Arial" w:cs="Arial"/>
          <w:sz w:val="22"/>
          <w:szCs w:val="22"/>
        </w:rPr>
        <w:t>55</w:t>
      </w:r>
      <w:r w:rsidR="00B2471A" w:rsidRPr="00D54B4E">
        <w:rPr>
          <w:rFonts w:ascii="Arial" w:hAnsi="Arial" w:cs="Arial"/>
          <w:sz w:val="22"/>
          <w:szCs w:val="22"/>
        </w:rPr>
        <w:t>pm</w:t>
      </w:r>
      <w:r w:rsidRPr="00D54B4E">
        <w:rPr>
          <w:rFonts w:ascii="Arial" w:hAnsi="Arial" w:cs="Arial"/>
          <w:sz w:val="22"/>
          <w:szCs w:val="22"/>
        </w:rPr>
        <w:tab/>
      </w:r>
    </w:p>
    <w:p w14:paraId="15A8FAAE" w14:textId="61B8E81B" w:rsidR="003F74E8" w:rsidRDefault="003F74E8"/>
    <w:p w14:paraId="5830E253" w14:textId="77777777" w:rsidR="00102301" w:rsidRDefault="00102301" w:rsidP="00102301">
      <w:pPr>
        <w:pStyle w:val="yiv9393598732msonormal"/>
      </w:pPr>
      <w:r>
        <w:t> </w:t>
      </w:r>
    </w:p>
    <w:p w14:paraId="0DAD470D" w14:textId="77777777" w:rsidR="00102301" w:rsidRDefault="00102301"/>
    <w:sectPr w:rsidR="00102301" w:rsidSect="00C42EA9">
      <w:footerReference w:type="default" r:id="rId8"/>
      <w:pgSz w:w="11906" w:h="16838"/>
      <w:pgMar w:top="1247" w:right="851" w:bottom="79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8105F" w14:textId="77777777" w:rsidR="002A586A" w:rsidRDefault="002A586A">
      <w:r>
        <w:separator/>
      </w:r>
    </w:p>
  </w:endnote>
  <w:endnote w:type="continuationSeparator" w:id="0">
    <w:p w14:paraId="365D2810" w14:textId="77777777" w:rsidR="002A586A" w:rsidRDefault="002A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7197564"/>
      <w:docPartObj>
        <w:docPartGallery w:val="Page Numbers (Bottom of Page)"/>
        <w:docPartUnique/>
      </w:docPartObj>
    </w:sdtPr>
    <w:sdtEndPr/>
    <w:sdtContent>
      <w:p w14:paraId="7EE87E57" w14:textId="77777777" w:rsidR="00B659E6" w:rsidRDefault="00B659E6">
        <w:pPr>
          <w:pStyle w:val="Footer"/>
          <w:jc w:val="center"/>
        </w:pPr>
        <w:r>
          <w:fldChar w:fldCharType="begin"/>
        </w:r>
        <w:r>
          <w:instrText xml:space="preserve"> PAGE   \* MERGEFORMAT </w:instrText>
        </w:r>
        <w:r>
          <w:fldChar w:fldCharType="separate"/>
        </w:r>
        <w:r w:rsidR="0003220A">
          <w:rPr>
            <w:noProof/>
          </w:rPr>
          <w:t>6</w:t>
        </w:r>
        <w:r>
          <w:rPr>
            <w:noProof/>
          </w:rPr>
          <w:fldChar w:fldCharType="end"/>
        </w:r>
      </w:p>
    </w:sdtContent>
  </w:sdt>
  <w:p w14:paraId="3843C099" w14:textId="77777777" w:rsidR="00B659E6" w:rsidRDefault="00B65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0B528" w14:textId="77777777" w:rsidR="002A586A" w:rsidRDefault="002A586A">
      <w:r>
        <w:separator/>
      </w:r>
    </w:p>
  </w:footnote>
  <w:footnote w:type="continuationSeparator" w:id="0">
    <w:p w14:paraId="0A0CA321" w14:textId="77777777" w:rsidR="002A586A" w:rsidRDefault="002A5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5CFC"/>
    <w:multiLevelType w:val="hybridMultilevel"/>
    <w:tmpl w:val="5A8C470E"/>
    <w:lvl w:ilvl="0" w:tplc="1BEC86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00D96"/>
    <w:multiLevelType w:val="hybridMultilevel"/>
    <w:tmpl w:val="F0E41FCE"/>
    <w:lvl w:ilvl="0" w:tplc="692A0434">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CA6411"/>
    <w:multiLevelType w:val="hybridMultilevel"/>
    <w:tmpl w:val="793670C6"/>
    <w:lvl w:ilvl="0" w:tplc="61346FA2">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3" w15:restartNumberingAfterBreak="0">
    <w:nsid w:val="0F4A3A1C"/>
    <w:multiLevelType w:val="hybridMultilevel"/>
    <w:tmpl w:val="10608E36"/>
    <w:lvl w:ilvl="0" w:tplc="7D968238">
      <w:start w:val="1"/>
      <w:numFmt w:val="lowerLetter"/>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4" w15:restartNumberingAfterBreak="0">
    <w:nsid w:val="10E2544A"/>
    <w:multiLevelType w:val="hybridMultilevel"/>
    <w:tmpl w:val="F8D6F36E"/>
    <w:lvl w:ilvl="0" w:tplc="7812DC96">
      <w:start w:val="1"/>
      <w:numFmt w:val="lowerLetter"/>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5" w15:restartNumberingAfterBreak="0">
    <w:nsid w:val="1378157C"/>
    <w:multiLevelType w:val="hybridMultilevel"/>
    <w:tmpl w:val="C4DA8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2F7737"/>
    <w:multiLevelType w:val="hybridMultilevel"/>
    <w:tmpl w:val="E8C42A3C"/>
    <w:lvl w:ilvl="0" w:tplc="0F9E9852">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7" w15:restartNumberingAfterBreak="0">
    <w:nsid w:val="2A2D4B2F"/>
    <w:multiLevelType w:val="hybridMultilevel"/>
    <w:tmpl w:val="D602AFF6"/>
    <w:lvl w:ilvl="0" w:tplc="C228EAD0">
      <w:start w:val="1"/>
      <w:numFmt w:val="lowerLetter"/>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8" w15:restartNumberingAfterBreak="0">
    <w:nsid w:val="2BCD1904"/>
    <w:multiLevelType w:val="hybridMultilevel"/>
    <w:tmpl w:val="D38064AA"/>
    <w:lvl w:ilvl="0" w:tplc="C1A80436">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9" w15:restartNumberingAfterBreak="0">
    <w:nsid w:val="359D0699"/>
    <w:multiLevelType w:val="hybridMultilevel"/>
    <w:tmpl w:val="B0507AB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0" w15:restartNumberingAfterBreak="0">
    <w:nsid w:val="364A62B8"/>
    <w:multiLevelType w:val="hybridMultilevel"/>
    <w:tmpl w:val="C50E44F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1" w15:restartNumberingAfterBreak="0">
    <w:nsid w:val="40621FA4"/>
    <w:multiLevelType w:val="hybridMultilevel"/>
    <w:tmpl w:val="B5AC12F8"/>
    <w:lvl w:ilvl="0" w:tplc="19121CC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1E4BC7"/>
    <w:multiLevelType w:val="hybridMultilevel"/>
    <w:tmpl w:val="9E10521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2E50B0C"/>
    <w:multiLevelType w:val="hybridMultilevel"/>
    <w:tmpl w:val="549E975E"/>
    <w:lvl w:ilvl="0" w:tplc="9F5646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EF7998"/>
    <w:multiLevelType w:val="hybridMultilevel"/>
    <w:tmpl w:val="F1C47C82"/>
    <w:lvl w:ilvl="0" w:tplc="1BEC86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4175C4"/>
    <w:multiLevelType w:val="hybridMultilevel"/>
    <w:tmpl w:val="625E4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1F28EA"/>
    <w:multiLevelType w:val="hybridMultilevel"/>
    <w:tmpl w:val="BA501742"/>
    <w:lvl w:ilvl="0" w:tplc="61F0A036">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7" w15:restartNumberingAfterBreak="0">
    <w:nsid w:val="58FA40BF"/>
    <w:multiLevelType w:val="hybridMultilevel"/>
    <w:tmpl w:val="42287594"/>
    <w:lvl w:ilvl="0" w:tplc="60B21E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6D7607"/>
    <w:multiLevelType w:val="hybridMultilevel"/>
    <w:tmpl w:val="16FC2322"/>
    <w:lvl w:ilvl="0" w:tplc="605C1FD8">
      <w:start w:val="1"/>
      <w:numFmt w:val="lowerLetter"/>
      <w:lvlText w:val="(%1)"/>
      <w:lvlJc w:val="left"/>
      <w:pPr>
        <w:ind w:left="394" w:hanging="360"/>
      </w:pPr>
      <w:rPr>
        <w:rFonts w:hint="default"/>
        <w:u w:val="single"/>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9" w15:restartNumberingAfterBreak="0">
    <w:nsid w:val="5E163F45"/>
    <w:multiLevelType w:val="hybridMultilevel"/>
    <w:tmpl w:val="09A4135A"/>
    <w:lvl w:ilvl="0" w:tplc="1BEC86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5C2D55"/>
    <w:multiLevelType w:val="hybridMultilevel"/>
    <w:tmpl w:val="5DB8D5E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1" w15:restartNumberingAfterBreak="0">
    <w:nsid w:val="610F4430"/>
    <w:multiLevelType w:val="hybridMultilevel"/>
    <w:tmpl w:val="3456168C"/>
    <w:lvl w:ilvl="0" w:tplc="9392E3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572086"/>
    <w:multiLevelType w:val="hybridMultilevel"/>
    <w:tmpl w:val="F64AF5A6"/>
    <w:lvl w:ilvl="0" w:tplc="65106BE2">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2E5A51"/>
    <w:multiLevelType w:val="hybridMultilevel"/>
    <w:tmpl w:val="2504972A"/>
    <w:lvl w:ilvl="0" w:tplc="A480686A">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4" w15:restartNumberingAfterBreak="0">
    <w:nsid w:val="6C1078CD"/>
    <w:multiLevelType w:val="hybridMultilevel"/>
    <w:tmpl w:val="AFD63C8A"/>
    <w:lvl w:ilvl="0" w:tplc="DE32CD4E">
      <w:start w:val="1"/>
      <w:numFmt w:val="lowerLetter"/>
      <w:lvlText w:val="(%1)"/>
      <w:lvlJc w:val="left"/>
      <w:pPr>
        <w:ind w:left="678" w:hanging="360"/>
      </w:pPr>
      <w:rPr>
        <w:rFonts w:hint="default"/>
        <w:b w:val="0"/>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25" w15:restartNumberingAfterBreak="0">
    <w:nsid w:val="702E696D"/>
    <w:multiLevelType w:val="hybridMultilevel"/>
    <w:tmpl w:val="EEA007DE"/>
    <w:lvl w:ilvl="0" w:tplc="424E36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484494"/>
    <w:multiLevelType w:val="hybridMultilevel"/>
    <w:tmpl w:val="62E0CA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3"/>
  </w:num>
  <w:num w:numId="3">
    <w:abstractNumId w:val="14"/>
  </w:num>
  <w:num w:numId="4">
    <w:abstractNumId w:val="8"/>
  </w:num>
  <w:num w:numId="5">
    <w:abstractNumId w:val="19"/>
  </w:num>
  <w:num w:numId="6">
    <w:abstractNumId w:val="16"/>
  </w:num>
  <w:num w:numId="7">
    <w:abstractNumId w:val="20"/>
  </w:num>
  <w:num w:numId="8">
    <w:abstractNumId w:val="3"/>
  </w:num>
  <w:num w:numId="9">
    <w:abstractNumId w:val="7"/>
  </w:num>
  <w:num w:numId="10">
    <w:abstractNumId w:val="6"/>
  </w:num>
  <w:num w:numId="11">
    <w:abstractNumId w:val="4"/>
  </w:num>
  <w:num w:numId="12">
    <w:abstractNumId w:val="9"/>
  </w:num>
  <w:num w:numId="13">
    <w:abstractNumId w:val="1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5"/>
  </w:num>
  <w:num w:numId="17">
    <w:abstractNumId w:val="1"/>
  </w:num>
  <w:num w:numId="18">
    <w:abstractNumId w:val="22"/>
  </w:num>
  <w:num w:numId="19">
    <w:abstractNumId w:val="21"/>
  </w:num>
  <w:num w:numId="20">
    <w:abstractNumId w:val="12"/>
  </w:num>
  <w:num w:numId="21">
    <w:abstractNumId w:val="17"/>
  </w:num>
  <w:num w:numId="22">
    <w:abstractNumId w:val="25"/>
  </w:num>
  <w:num w:numId="23">
    <w:abstractNumId w:val="24"/>
  </w:num>
  <w:num w:numId="24">
    <w:abstractNumId w:val="13"/>
  </w:num>
  <w:num w:numId="25">
    <w:abstractNumId w:val="15"/>
  </w:num>
  <w:num w:numId="26">
    <w:abstractNumId w:val="26"/>
  </w:num>
  <w:num w:numId="27">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0145"/>
    <w:rsid w:val="00000BC8"/>
    <w:rsid w:val="000267C2"/>
    <w:rsid w:val="0003220A"/>
    <w:rsid w:val="00037FCF"/>
    <w:rsid w:val="000437F4"/>
    <w:rsid w:val="00055320"/>
    <w:rsid w:val="000955B2"/>
    <w:rsid w:val="000A16C9"/>
    <w:rsid w:val="000C4D82"/>
    <w:rsid w:val="000F5ACF"/>
    <w:rsid w:val="00102301"/>
    <w:rsid w:val="0010793D"/>
    <w:rsid w:val="00112D1C"/>
    <w:rsid w:val="00113EE9"/>
    <w:rsid w:val="00114291"/>
    <w:rsid w:val="0013018D"/>
    <w:rsid w:val="00131C4E"/>
    <w:rsid w:val="001327A1"/>
    <w:rsid w:val="0014433F"/>
    <w:rsid w:val="0015594C"/>
    <w:rsid w:val="00164257"/>
    <w:rsid w:val="00172602"/>
    <w:rsid w:val="001814E7"/>
    <w:rsid w:val="001A4605"/>
    <w:rsid w:val="001C1579"/>
    <w:rsid w:val="001C2AD0"/>
    <w:rsid w:val="001C3953"/>
    <w:rsid w:val="001C434B"/>
    <w:rsid w:val="001C48B4"/>
    <w:rsid w:val="001F071C"/>
    <w:rsid w:val="00201C37"/>
    <w:rsid w:val="0020602B"/>
    <w:rsid w:val="00211ABF"/>
    <w:rsid w:val="00227574"/>
    <w:rsid w:val="00236637"/>
    <w:rsid w:val="00244467"/>
    <w:rsid w:val="00244FC4"/>
    <w:rsid w:val="002A586A"/>
    <w:rsid w:val="002B59E9"/>
    <w:rsid w:val="002D702F"/>
    <w:rsid w:val="002E12C3"/>
    <w:rsid w:val="00311E3C"/>
    <w:rsid w:val="00316B24"/>
    <w:rsid w:val="0033107C"/>
    <w:rsid w:val="00331B43"/>
    <w:rsid w:val="00353DB7"/>
    <w:rsid w:val="003548B0"/>
    <w:rsid w:val="003652BC"/>
    <w:rsid w:val="00367FEE"/>
    <w:rsid w:val="00370C03"/>
    <w:rsid w:val="00370CB9"/>
    <w:rsid w:val="00372D8D"/>
    <w:rsid w:val="003739D1"/>
    <w:rsid w:val="003969CE"/>
    <w:rsid w:val="003A0DD7"/>
    <w:rsid w:val="003B1851"/>
    <w:rsid w:val="003D2C2F"/>
    <w:rsid w:val="003E14B0"/>
    <w:rsid w:val="003F3E2D"/>
    <w:rsid w:val="003F74E8"/>
    <w:rsid w:val="00410451"/>
    <w:rsid w:val="00414A03"/>
    <w:rsid w:val="00423529"/>
    <w:rsid w:val="00434506"/>
    <w:rsid w:val="00437593"/>
    <w:rsid w:val="00444CD2"/>
    <w:rsid w:val="00445B39"/>
    <w:rsid w:val="00447B0E"/>
    <w:rsid w:val="00453BAC"/>
    <w:rsid w:val="004609B0"/>
    <w:rsid w:val="00473AA3"/>
    <w:rsid w:val="00490930"/>
    <w:rsid w:val="00496A6C"/>
    <w:rsid w:val="004A2B20"/>
    <w:rsid w:val="004D25C3"/>
    <w:rsid w:val="004D4FB5"/>
    <w:rsid w:val="00523D3F"/>
    <w:rsid w:val="00531495"/>
    <w:rsid w:val="00554409"/>
    <w:rsid w:val="005641E7"/>
    <w:rsid w:val="00572EEE"/>
    <w:rsid w:val="00576145"/>
    <w:rsid w:val="00585A91"/>
    <w:rsid w:val="00590C04"/>
    <w:rsid w:val="005934D1"/>
    <w:rsid w:val="005A56A2"/>
    <w:rsid w:val="005D4536"/>
    <w:rsid w:val="005E1DBB"/>
    <w:rsid w:val="005E2EDA"/>
    <w:rsid w:val="005E6668"/>
    <w:rsid w:val="005F0574"/>
    <w:rsid w:val="005F3657"/>
    <w:rsid w:val="005F6CF5"/>
    <w:rsid w:val="00605CB0"/>
    <w:rsid w:val="0061429C"/>
    <w:rsid w:val="00634D2C"/>
    <w:rsid w:val="00641D73"/>
    <w:rsid w:val="00644A37"/>
    <w:rsid w:val="006B0C24"/>
    <w:rsid w:val="006C23AA"/>
    <w:rsid w:val="006C4451"/>
    <w:rsid w:val="006D3501"/>
    <w:rsid w:val="006D38CA"/>
    <w:rsid w:val="006D5764"/>
    <w:rsid w:val="006E1173"/>
    <w:rsid w:val="00773805"/>
    <w:rsid w:val="00786929"/>
    <w:rsid w:val="0078728A"/>
    <w:rsid w:val="007875B0"/>
    <w:rsid w:val="00790511"/>
    <w:rsid w:val="007A2A7F"/>
    <w:rsid w:val="007B306C"/>
    <w:rsid w:val="007B6D40"/>
    <w:rsid w:val="007C3E02"/>
    <w:rsid w:val="007E00B3"/>
    <w:rsid w:val="007F0AFA"/>
    <w:rsid w:val="008075C7"/>
    <w:rsid w:val="00811CE8"/>
    <w:rsid w:val="00813C91"/>
    <w:rsid w:val="00815D5A"/>
    <w:rsid w:val="0083452D"/>
    <w:rsid w:val="008501D3"/>
    <w:rsid w:val="00854530"/>
    <w:rsid w:val="00887020"/>
    <w:rsid w:val="008B70C4"/>
    <w:rsid w:val="008C0F9A"/>
    <w:rsid w:val="008C43C3"/>
    <w:rsid w:val="008D0C65"/>
    <w:rsid w:val="008E38A5"/>
    <w:rsid w:val="008F0DE4"/>
    <w:rsid w:val="008F321E"/>
    <w:rsid w:val="00902B67"/>
    <w:rsid w:val="009115D9"/>
    <w:rsid w:val="009303A5"/>
    <w:rsid w:val="00940CA0"/>
    <w:rsid w:val="00960D3F"/>
    <w:rsid w:val="009618B3"/>
    <w:rsid w:val="00967FA3"/>
    <w:rsid w:val="009B039D"/>
    <w:rsid w:val="00A12730"/>
    <w:rsid w:val="00A1645C"/>
    <w:rsid w:val="00A17BCB"/>
    <w:rsid w:val="00A30508"/>
    <w:rsid w:val="00A50F0C"/>
    <w:rsid w:val="00A5496B"/>
    <w:rsid w:val="00A82B2C"/>
    <w:rsid w:val="00A857AA"/>
    <w:rsid w:val="00A92D03"/>
    <w:rsid w:val="00A95A5E"/>
    <w:rsid w:val="00AA2345"/>
    <w:rsid w:val="00AB67E8"/>
    <w:rsid w:val="00AE3F62"/>
    <w:rsid w:val="00B02E0A"/>
    <w:rsid w:val="00B12E24"/>
    <w:rsid w:val="00B17390"/>
    <w:rsid w:val="00B2471A"/>
    <w:rsid w:val="00B37337"/>
    <w:rsid w:val="00B659E6"/>
    <w:rsid w:val="00B717B0"/>
    <w:rsid w:val="00B7632E"/>
    <w:rsid w:val="00B83EDB"/>
    <w:rsid w:val="00BA2C63"/>
    <w:rsid w:val="00BB5724"/>
    <w:rsid w:val="00C030C1"/>
    <w:rsid w:val="00C212DB"/>
    <w:rsid w:val="00C27C4B"/>
    <w:rsid w:val="00C41B71"/>
    <w:rsid w:val="00C42EA9"/>
    <w:rsid w:val="00C83576"/>
    <w:rsid w:val="00CB1057"/>
    <w:rsid w:val="00CC0AF4"/>
    <w:rsid w:val="00CC788C"/>
    <w:rsid w:val="00CD0E07"/>
    <w:rsid w:val="00CD11A2"/>
    <w:rsid w:val="00CE0D7E"/>
    <w:rsid w:val="00D0385A"/>
    <w:rsid w:val="00D107FA"/>
    <w:rsid w:val="00D24D3E"/>
    <w:rsid w:val="00D54B4E"/>
    <w:rsid w:val="00D55BA4"/>
    <w:rsid w:val="00D55EE3"/>
    <w:rsid w:val="00DA5C3E"/>
    <w:rsid w:val="00DA5DC4"/>
    <w:rsid w:val="00DD1915"/>
    <w:rsid w:val="00DE5D87"/>
    <w:rsid w:val="00DE720D"/>
    <w:rsid w:val="00DF4ECE"/>
    <w:rsid w:val="00E10C5C"/>
    <w:rsid w:val="00E2569F"/>
    <w:rsid w:val="00E40145"/>
    <w:rsid w:val="00E43A51"/>
    <w:rsid w:val="00E6178F"/>
    <w:rsid w:val="00E8554F"/>
    <w:rsid w:val="00E95F6D"/>
    <w:rsid w:val="00E962FD"/>
    <w:rsid w:val="00EA60BF"/>
    <w:rsid w:val="00EC605D"/>
    <w:rsid w:val="00EC7470"/>
    <w:rsid w:val="00EE2D10"/>
    <w:rsid w:val="00F04007"/>
    <w:rsid w:val="00F217C5"/>
    <w:rsid w:val="00F50F15"/>
    <w:rsid w:val="00F51698"/>
    <w:rsid w:val="00F714F4"/>
    <w:rsid w:val="00F74AD1"/>
    <w:rsid w:val="00F82690"/>
    <w:rsid w:val="00F85C1D"/>
    <w:rsid w:val="00F92AF8"/>
    <w:rsid w:val="00F9388E"/>
    <w:rsid w:val="00F95162"/>
    <w:rsid w:val="00F95AD5"/>
    <w:rsid w:val="00FB0854"/>
    <w:rsid w:val="00FE2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E5C0F"/>
  <w15:docId w15:val="{A5BA3A04-839B-4EC6-ABB8-5EE1C91C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014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2">
    <w:name w:val="heading 2"/>
    <w:basedOn w:val="Normal"/>
    <w:link w:val="Heading2Char"/>
    <w:uiPriority w:val="9"/>
    <w:qFormat/>
    <w:rsid w:val="00F714F4"/>
    <w:pPr>
      <w:overflowPunct/>
      <w:autoSpaceDE/>
      <w:autoSpaceDN/>
      <w:adjustRightInd/>
      <w:spacing w:before="100" w:beforeAutospacing="1" w:after="100" w:afterAutospacing="1"/>
      <w:textAlignment w:val="auto"/>
      <w:outlineLvl w:val="1"/>
    </w:pPr>
    <w:rPr>
      <w:rFonts w:eastAsiaTheme="minorEastAsia"/>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145"/>
    <w:pPr>
      <w:ind w:left="720"/>
      <w:contextualSpacing/>
    </w:pPr>
  </w:style>
  <w:style w:type="paragraph" w:styleId="NoSpacing">
    <w:name w:val="No Spacing"/>
    <w:uiPriority w:val="1"/>
    <w:qFormat/>
    <w:rsid w:val="00E40145"/>
    <w:pPr>
      <w:spacing w:after="0" w:line="240" w:lineRule="auto"/>
    </w:pPr>
    <w:rPr>
      <w:rFonts w:ascii="Times New Roman" w:eastAsia="Times New Roman" w:hAnsi="Times New Roman" w:cs="Times New Roman"/>
      <w:sz w:val="24"/>
      <w:szCs w:val="24"/>
    </w:rPr>
  </w:style>
  <w:style w:type="paragraph" w:customStyle="1" w:styleId="yiv1152406920msonormal">
    <w:name w:val="yiv1152406920msonormal"/>
    <w:basedOn w:val="Normal"/>
    <w:rsid w:val="00E40145"/>
    <w:pPr>
      <w:overflowPunct/>
      <w:autoSpaceDE/>
      <w:autoSpaceDN/>
      <w:adjustRightInd/>
      <w:spacing w:before="100" w:beforeAutospacing="1" w:after="100" w:afterAutospacing="1"/>
      <w:textAlignment w:val="auto"/>
    </w:pPr>
    <w:rPr>
      <w:sz w:val="24"/>
      <w:szCs w:val="24"/>
      <w:lang w:eastAsia="en-GB"/>
    </w:rPr>
  </w:style>
  <w:style w:type="paragraph" w:customStyle="1" w:styleId="yiv9661887296msonormal">
    <w:name w:val="yiv9661887296msonormal"/>
    <w:basedOn w:val="Normal"/>
    <w:rsid w:val="00E40145"/>
    <w:pPr>
      <w:overflowPunct/>
      <w:autoSpaceDE/>
      <w:autoSpaceDN/>
      <w:adjustRightInd/>
      <w:spacing w:before="100" w:beforeAutospacing="1" w:after="100" w:afterAutospacing="1"/>
      <w:textAlignment w:val="auto"/>
    </w:pPr>
    <w:rPr>
      <w:sz w:val="24"/>
      <w:szCs w:val="24"/>
      <w:lang w:eastAsia="en-GB"/>
    </w:rPr>
  </w:style>
  <w:style w:type="paragraph" w:customStyle="1" w:styleId="Default">
    <w:name w:val="Default"/>
    <w:rsid w:val="00E40145"/>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E40145"/>
    <w:pPr>
      <w:tabs>
        <w:tab w:val="center" w:pos="4513"/>
        <w:tab w:val="right" w:pos="9026"/>
      </w:tabs>
    </w:pPr>
  </w:style>
  <w:style w:type="character" w:customStyle="1" w:styleId="FooterChar">
    <w:name w:val="Footer Char"/>
    <w:basedOn w:val="DefaultParagraphFont"/>
    <w:link w:val="Footer"/>
    <w:uiPriority w:val="99"/>
    <w:rsid w:val="00E40145"/>
    <w:rPr>
      <w:rFonts w:ascii="Times New Roman" w:eastAsia="Times New Roman" w:hAnsi="Times New Roman" w:cs="Times New Roman"/>
      <w:sz w:val="20"/>
      <w:szCs w:val="20"/>
    </w:rPr>
  </w:style>
  <w:style w:type="table" w:styleId="TableGrid">
    <w:name w:val="Table Grid"/>
    <w:basedOn w:val="TableNormal"/>
    <w:uiPriority w:val="39"/>
    <w:rsid w:val="00E40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815973456msonormal">
    <w:name w:val="yiv0815973456msonormal"/>
    <w:basedOn w:val="Normal"/>
    <w:rsid w:val="00F9388E"/>
    <w:pPr>
      <w:overflowPunct/>
      <w:autoSpaceDE/>
      <w:autoSpaceDN/>
      <w:adjustRightInd/>
      <w:spacing w:before="100" w:beforeAutospacing="1" w:after="100" w:afterAutospacing="1"/>
      <w:textAlignment w:val="auto"/>
    </w:pPr>
    <w:rPr>
      <w:sz w:val="24"/>
      <w:szCs w:val="24"/>
      <w:lang w:eastAsia="en-GB"/>
    </w:rPr>
  </w:style>
  <w:style w:type="paragraph" w:customStyle="1" w:styleId="yiv9393598732msonormal">
    <w:name w:val="yiv9393598732msonormal"/>
    <w:basedOn w:val="Normal"/>
    <w:rsid w:val="00102301"/>
    <w:pPr>
      <w:overflowPunct/>
      <w:autoSpaceDE/>
      <w:autoSpaceDN/>
      <w:adjustRightInd/>
      <w:spacing w:before="100" w:beforeAutospacing="1" w:after="100" w:afterAutospacing="1"/>
      <w:textAlignment w:val="auto"/>
    </w:pPr>
    <w:rPr>
      <w:sz w:val="24"/>
      <w:szCs w:val="24"/>
      <w:lang w:eastAsia="en-GB"/>
    </w:rPr>
  </w:style>
  <w:style w:type="paragraph" w:styleId="BalloonText">
    <w:name w:val="Balloon Text"/>
    <w:basedOn w:val="Normal"/>
    <w:link w:val="BalloonTextChar"/>
    <w:uiPriority w:val="99"/>
    <w:semiHidden/>
    <w:unhideWhenUsed/>
    <w:rsid w:val="003D2C2F"/>
    <w:rPr>
      <w:rFonts w:ascii="Tahoma" w:hAnsi="Tahoma" w:cs="Tahoma"/>
      <w:sz w:val="16"/>
      <w:szCs w:val="16"/>
    </w:rPr>
  </w:style>
  <w:style w:type="character" w:customStyle="1" w:styleId="BalloonTextChar">
    <w:name w:val="Balloon Text Char"/>
    <w:basedOn w:val="DefaultParagraphFont"/>
    <w:link w:val="BalloonText"/>
    <w:uiPriority w:val="99"/>
    <w:semiHidden/>
    <w:rsid w:val="003D2C2F"/>
    <w:rPr>
      <w:rFonts w:ascii="Tahoma" w:eastAsia="Times New Roman" w:hAnsi="Tahoma" w:cs="Tahoma"/>
      <w:sz w:val="16"/>
      <w:szCs w:val="16"/>
    </w:rPr>
  </w:style>
  <w:style w:type="character" w:customStyle="1" w:styleId="Heading2Char">
    <w:name w:val="Heading 2 Char"/>
    <w:basedOn w:val="DefaultParagraphFont"/>
    <w:link w:val="Heading2"/>
    <w:uiPriority w:val="9"/>
    <w:rsid w:val="00F714F4"/>
    <w:rPr>
      <w:rFonts w:ascii="Times New Roman" w:eastAsiaTheme="minorEastAsia"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52869">
      <w:bodyDiv w:val="1"/>
      <w:marLeft w:val="0"/>
      <w:marRight w:val="0"/>
      <w:marTop w:val="0"/>
      <w:marBottom w:val="0"/>
      <w:divBdr>
        <w:top w:val="none" w:sz="0" w:space="0" w:color="auto"/>
        <w:left w:val="none" w:sz="0" w:space="0" w:color="auto"/>
        <w:bottom w:val="none" w:sz="0" w:space="0" w:color="auto"/>
        <w:right w:val="none" w:sz="0" w:space="0" w:color="auto"/>
      </w:divBdr>
    </w:div>
    <w:div w:id="310334465">
      <w:bodyDiv w:val="1"/>
      <w:marLeft w:val="0"/>
      <w:marRight w:val="0"/>
      <w:marTop w:val="0"/>
      <w:marBottom w:val="0"/>
      <w:divBdr>
        <w:top w:val="none" w:sz="0" w:space="0" w:color="auto"/>
        <w:left w:val="none" w:sz="0" w:space="0" w:color="auto"/>
        <w:bottom w:val="none" w:sz="0" w:space="0" w:color="auto"/>
        <w:right w:val="none" w:sz="0" w:space="0" w:color="auto"/>
      </w:divBdr>
    </w:div>
    <w:div w:id="418018070">
      <w:bodyDiv w:val="1"/>
      <w:marLeft w:val="0"/>
      <w:marRight w:val="0"/>
      <w:marTop w:val="0"/>
      <w:marBottom w:val="0"/>
      <w:divBdr>
        <w:top w:val="none" w:sz="0" w:space="0" w:color="auto"/>
        <w:left w:val="none" w:sz="0" w:space="0" w:color="auto"/>
        <w:bottom w:val="none" w:sz="0" w:space="0" w:color="auto"/>
        <w:right w:val="none" w:sz="0" w:space="0" w:color="auto"/>
      </w:divBdr>
      <w:divsChild>
        <w:div w:id="1254776339">
          <w:marLeft w:val="0"/>
          <w:marRight w:val="0"/>
          <w:marTop w:val="0"/>
          <w:marBottom w:val="0"/>
          <w:divBdr>
            <w:top w:val="none" w:sz="0" w:space="0" w:color="auto"/>
            <w:left w:val="none" w:sz="0" w:space="0" w:color="auto"/>
            <w:bottom w:val="none" w:sz="0" w:space="0" w:color="auto"/>
            <w:right w:val="none" w:sz="0" w:space="0" w:color="auto"/>
          </w:divBdr>
          <w:divsChild>
            <w:div w:id="1111052779">
              <w:marLeft w:val="0"/>
              <w:marRight w:val="0"/>
              <w:marTop w:val="0"/>
              <w:marBottom w:val="0"/>
              <w:divBdr>
                <w:top w:val="none" w:sz="0" w:space="0" w:color="auto"/>
                <w:left w:val="none" w:sz="0" w:space="0" w:color="auto"/>
                <w:bottom w:val="none" w:sz="0" w:space="0" w:color="auto"/>
                <w:right w:val="none" w:sz="0" w:space="0" w:color="auto"/>
              </w:divBdr>
              <w:divsChild>
                <w:div w:id="1460298494">
                  <w:marLeft w:val="0"/>
                  <w:marRight w:val="0"/>
                  <w:marTop w:val="0"/>
                  <w:marBottom w:val="0"/>
                  <w:divBdr>
                    <w:top w:val="none" w:sz="0" w:space="0" w:color="auto"/>
                    <w:left w:val="none" w:sz="0" w:space="0" w:color="auto"/>
                    <w:bottom w:val="none" w:sz="0" w:space="0" w:color="auto"/>
                    <w:right w:val="none" w:sz="0" w:space="0" w:color="auto"/>
                  </w:divBdr>
                  <w:divsChild>
                    <w:div w:id="1007900870">
                      <w:marLeft w:val="0"/>
                      <w:marRight w:val="0"/>
                      <w:marTop w:val="0"/>
                      <w:marBottom w:val="0"/>
                      <w:divBdr>
                        <w:top w:val="none" w:sz="0" w:space="0" w:color="auto"/>
                        <w:left w:val="none" w:sz="0" w:space="0" w:color="auto"/>
                        <w:bottom w:val="none" w:sz="0" w:space="0" w:color="auto"/>
                        <w:right w:val="none" w:sz="0" w:space="0" w:color="auto"/>
                      </w:divBdr>
                      <w:divsChild>
                        <w:div w:id="47458008">
                          <w:marLeft w:val="0"/>
                          <w:marRight w:val="0"/>
                          <w:marTop w:val="0"/>
                          <w:marBottom w:val="0"/>
                          <w:divBdr>
                            <w:top w:val="none" w:sz="0" w:space="0" w:color="auto"/>
                            <w:left w:val="none" w:sz="0" w:space="0" w:color="auto"/>
                            <w:bottom w:val="none" w:sz="0" w:space="0" w:color="auto"/>
                            <w:right w:val="none" w:sz="0" w:space="0" w:color="auto"/>
                          </w:divBdr>
                          <w:divsChild>
                            <w:div w:id="1509251559">
                              <w:marLeft w:val="0"/>
                              <w:marRight w:val="0"/>
                              <w:marTop w:val="0"/>
                              <w:marBottom w:val="0"/>
                              <w:divBdr>
                                <w:top w:val="none" w:sz="0" w:space="0" w:color="auto"/>
                                <w:left w:val="none" w:sz="0" w:space="0" w:color="auto"/>
                                <w:bottom w:val="none" w:sz="0" w:space="0" w:color="auto"/>
                                <w:right w:val="none" w:sz="0" w:space="0" w:color="auto"/>
                              </w:divBdr>
                              <w:divsChild>
                                <w:div w:id="1001083028">
                                  <w:marLeft w:val="0"/>
                                  <w:marRight w:val="0"/>
                                  <w:marTop w:val="0"/>
                                  <w:marBottom w:val="0"/>
                                  <w:divBdr>
                                    <w:top w:val="none" w:sz="0" w:space="0" w:color="auto"/>
                                    <w:left w:val="none" w:sz="0" w:space="0" w:color="auto"/>
                                    <w:bottom w:val="none" w:sz="0" w:space="0" w:color="auto"/>
                                    <w:right w:val="none" w:sz="0" w:space="0" w:color="auto"/>
                                  </w:divBdr>
                                  <w:divsChild>
                                    <w:div w:id="1262760338">
                                      <w:marLeft w:val="0"/>
                                      <w:marRight w:val="0"/>
                                      <w:marTop w:val="0"/>
                                      <w:marBottom w:val="0"/>
                                      <w:divBdr>
                                        <w:top w:val="none" w:sz="0" w:space="0" w:color="auto"/>
                                        <w:left w:val="none" w:sz="0" w:space="0" w:color="auto"/>
                                        <w:bottom w:val="none" w:sz="0" w:space="0" w:color="auto"/>
                                        <w:right w:val="none" w:sz="0" w:space="0" w:color="auto"/>
                                      </w:divBdr>
                                      <w:divsChild>
                                        <w:div w:id="1094059854">
                                          <w:marLeft w:val="0"/>
                                          <w:marRight w:val="0"/>
                                          <w:marTop w:val="0"/>
                                          <w:marBottom w:val="0"/>
                                          <w:divBdr>
                                            <w:top w:val="none" w:sz="0" w:space="0" w:color="auto"/>
                                            <w:left w:val="none" w:sz="0" w:space="0" w:color="auto"/>
                                            <w:bottom w:val="none" w:sz="0" w:space="0" w:color="auto"/>
                                            <w:right w:val="none" w:sz="0" w:space="0" w:color="auto"/>
                                          </w:divBdr>
                                          <w:divsChild>
                                            <w:div w:id="347022147">
                                              <w:marLeft w:val="0"/>
                                              <w:marRight w:val="0"/>
                                              <w:marTop w:val="0"/>
                                              <w:marBottom w:val="0"/>
                                              <w:divBdr>
                                                <w:top w:val="none" w:sz="0" w:space="0" w:color="auto"/>
                                                <w:left w:val="none" w:sz="0" w:space="0" w:color="auto"/>
                                                <w:bottom w:val="none" w:sz="0" w:space="0" w:color="auto"/>
                                                <w:right w:val="none" w:sz="0" w:space="0" w:color="auto"/>
                                              </w:divBdr>
                                              <w:divsChild>
                                                <w:div w:id="253326935">
                                                  <w:marLeft w:val="0"/>
                                                  <w:marRight w:val="0"/>
                                                  <w:marTop w:val="0"/>
                                                  <w:marBottom w:val="0"/>
                                                  <w:divBdr>
                                                    <w:top w:val="none" w:sz="0" w:space="0" w:color="auto"/>
                                                    <w:left w:val="none" w:sz="0" w:space="0" w:color="auto"/>
                                                    <w:bottom w:val="none" w:sz="0" w:space="0" w:color="auto"/>
                                                    <w:right w:val="none" w:sz="0" w:space="0" w:color="auto"/>
                                                  </w:divBdr>
                                                  <w:divsChild>
                                                    <w:div w:id="882443598">
                                                      <w:marLeft w:val="0"/>
                                                      <w:marRight w:val="0"/>
                                                      <w:marTop w:val="0"/>
                                                      <w:marBottom w:val="0"/>
                                                      <w:divBdr>
                                                        <w:top w:val="none" w:sz="0" w:space="0" w:color="auto"/>
                                                        <w:left w:val="none" w:sz="0" w:space="0" w:color="auto"/>
                                                        <w:bottom w:val="none" w:sz="0" w:space="0" w:color="auto"/>
                                                        <w:right w:val="none" w:sz="0" w:space="0" w:color="auto"/>
                                                      </w:divBdr>
                                                      <w:divsChild>
                                                        <w:div w:id="64033261">
                                                          <w:marLeft w:val="0"/>
                                                          <w:marRight w:val="0"/>
                                                          <w:marTop w:val="0"/>
                                                          <w:marBottom w:val="0"/>
                                                          <w:divBdr>
                                                            <w:top w:val="none" w:sz="0" w:space="0" w:color="auto"/>
                                                            <w:left w:val="none" w:sz="0" w:space="0" w:color="auto"/>
                                                            <w:bottom w:val="none" w:sz="0" w:space="0" w:color="auto"/>
                                                            <w:right w:val="none" w:sz="0" w:space="0" w:color="auto"/>
                                                          </w:divBdr>
                                                          <w:divsChild>
                                                            <w:div w:id="2117628005">
                                                              <w:marLeft w:val="0"/>
                                                              <w:marRight w:val="0"/>
                                                              <w:marTop w:val="0"/>
                                                              <w:marBottom w:val="0"/>
                                                              <w:divBdr>
                                                                <w:top w:val="none" w:sz="0" w:space="0" w:color="auto"/>
                                                                <w:left w:val="none" w:sz="0" w:space="0" w:color="auto"/>
                                                                <w:bottom w:val="none" w:sz="0" w:space="0" w:color="auto"/>
                                                                <w:right w:val="none" w:sz="0" w:space="0" w:color="auto"/>
                                                              </w:divBdr>
                                                              <w:divsChild>
                                                                <w:div w:id="1050378032">
                                                                  <w:marLeft w:val="0"/>
                                                                  <w:marRight w:val="0"/>
                                                                  <w:marTop w:val="0"/>
                                                                  <w:marBottom w:val="0"/>
                                                                  <w:divBdr>
                                                                    <w:top w:val="none" w:sz="0" w:space="0" w:color="auto"/>
                                                                    <w:left w:val="none" w:sz="0" w:space="0" w:color="auto"/>
                                                                    <w:bottom w:val="none" w:sz="0" w:space="0" w:color="auto"/>
                                                                    <w:right w:val="none" w:sz="0" w:space="0" w:color="auto"/>
                                                                  </w:divBdr>
                                                                  <w:divsChild>
                                                                    <w:div w:id="806553135">
                                                                      <w:marLeft w:val="0"/>
                                                                      <w:marRight w:val="0"/>
                                                                      <w:marTop w:val="0"/>
                                                                      <w:marBottom w:val="0"/>
                                                                      <w:divBdr>
                                                                        <w:top w:val="none" w:sz="0" w:space="0" w:color="auto"/>
                                                                        <w:left w:val="none" w:sz="0" w:space="0" w:color="auto"/>
                                                                        <w:bottom w:val="none" w:sz="0" w:space="0" w:color="auto"/>
                                                                        <w:right w:val="none" w:sz="0" w:space="0" w:color="auto"/>
                                                                      </w:divBdr>
                                                                      <w:divsChild>
                                                                        <w:div w:id="16989627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57232951">
                                                                              <w:marLeft w:val="0"/>
                                                                              <w:marRight w:val="0"/>
                                                                              <w:marTop w:val="0"/>
                                                                              <w:marBottom w:val="0"/>
                                                                              <w:divBdr>
                                                                                <w:top w:val="none" w:sz="0" w:space="0" w:color="auto"/>
                                                                                <w:left w:val="none" w:sz="0" w:space="0" w:color="auto"/>
                                                                                <w:bottom w:val="none" w:sz="0" w:space="0" w:color="auto"/>
                                                                                <w:right w:val="none" w:sz="0" w:space="0" w:color="auto"/>
                                                                              </w:divBdr>
                                                                              <w:divsChild>
                                                                                <w:div w:id="1353800145">
                                                                                  <w:marLeft w:val="0"/>
                                                                                  <w:marRight w:val="0"/>
                                                                                  <w:marTop w:val="0"/>
                                                                                  <w:marBottom w:val="0"/>
                                                                                  <w:divBdr>
                                                                                    <w:top w:val="none" w:sz="0" w:space="0" w:color="auto"/>
                                                                                    <w:left w:val="none" w:sz="0" w:space="0" w:color="auto"/>
                                                                                    <w:bottom w:val="none" w:sz="0" w:space="0" w:color="auto"/>
                                                                                    <w:right w:val="none" w:sz="0" w:space="0" w:color="auto"/>
                                                                                  </w:divBdr>
                                                                                  <w:divsChild>
                                                                                    <w:div w:id="2138909121">
                                                                                      <w:marLeft w:val="0"/>
                                                                                      <w:marRight w:val="0"/>
                                                                                      <w:marTop w:val="0"/>
                                                                                      <w:marBottom w:val="0"/>
                                                                                      <w:divBdr>
                                                                                        <w:top w:val="none" w:sz="0" w:space="0" w:color="auto"/>
                                                                                        <w:left w:val="none" w:sz="0" w:space="0" w:color="auto"/>
                                                                                        <w:bottom w:val="none" w:sz="0" w:space="0" w:color="auto"/>
                                                                                        <w:right w:val="none" w:sz="0" w:space="0" w:color="auto"/>
                                                                                      </w:divBdr>
                                                                                    </w:div>
                                                                                    <w:div w:id="143382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7275979">
      <w:bodyDiv w:val="1"/>
      <w:marLeft w:val="0"/>
      <w:marRight w:val="0"/>
      <w:marTop w:val="0"/>
      <w:marBottom w:val="0"/>
      <w:divBdr>
        <w:top w:val="none" w:sz="0" w:space="0" w:color="auto"/>
        <w:left w:val="none" w:sz="0" w:space="0" w:color="auto"/>
        <w:bottom w:val="none" w:sz="0" w:space="0" w:color="auto"/>
        <w:right w:val="none" w:sz="0" w:space="0" w:color="auto"/>
      </w:divBdr>
    </w:div>
    <w:div w:id="1135490930">
      <w:bodyDiv w:val="1"/>
      <w:marLeft w:val="0"/>
      <w:marRight w:val="0"/>
      <w:marTop w:val="0"/>
      <w:marBottom w:val="0"/>
      <w:divBdr>
        <w:top w:val="none" w:sz="0" w:space="0" w:color="auto"/>
        <w:left w:val="none" w:sz="0" w:space="0" w:color="auto"/>
        <w:bottom w:val="none" w:sz="0" w:space="0" w:color="auto"/>
        <w:right w:val="none" w:sz="0" w:space="0" w:color="auto"/>
      </w:divBdr>
      <w:divsChild>
        <w:div w:id="121314061">
          <w:marLeft w:val="0"/>
          <w:marRight w:val="0"/>
          <w:marTop w:val="0"/>
          <w:marBottom w:val="0"/>
          <w:divBdr>
            <w:top w:val="none" w:sz="0" w:space="0" w:color="auto"/>
            <w:left w:val="none" w:sz="0" w:space="0" w:color="auto"/>
            <w:bottom w:val="none" w:sz="0" w:space="0" w:color="auto"/>
            <w:right w:val="none" w:sz="0" w:space="0" w:color="auto"/>
          </w:divBdr>
          <w:divsChild>
            <w:div w:id="1982616358">
              <w:marLeft w:val="0"/>
              <w:marRight w:val="0"/>
              <w:marTop w:val="0"/>
              <w:marBottom w:val="0"/>
              <w:divBdr>
                <w:top w:val="none" w:sz="0" w:space="0" w:color="auto"/>
                <w:left w:val="none" w:sz="0" w:space="0" w:color="auto"/>
                <w:bottom w:val="none" w:sz="0" w:space="0" w:color="auto"/>
                <w:right w:val="none" w:sz="0" w:space="0" w:color="auto"/>
              </w:divBdr>
              <w:divsChild>
                <w:div w:id="619803279">
                  <w:marLeft w:val="0"/>
                  <w:marRight w:val="0"/>
                  <w:marTop w:val="0"/>
                  <w:marBottom w:val="0"/>
                  <w:divBdr>
                    <w:top w:val="none" w:sz="0" w:space="0" w:color="auto"/>
                    <w:left w:val="none" w:sz="0" w:space="0" w:color="auto"/>
                    <w:bottom w:val="none" w:sz="0" w:space="0" w:color="auto"/>
                    <w:right w:val="none" w:sz="0" w:space="0" w:color="auto"/>
                  </w:divBdr>
                  <w:divsChild>
                    <w:div w:id="1113211369">
                      <w:marLeft w:val="0"/>
                      <w:marRight w:val="0"/>
                      <w:marTop w:val="0"/>
                      <w:marBottom w:val="0"/>
                      <w:divBdr>
                        <w:top w:val="none" w:sz="0" w:space="0" w:color="auto"/>
                        <w:left w:val="none" w:sz="0" w:space="0" w:color="auto"/>
                        <w:bottom w:val="none" w:sz="0" w:space="0" w:color="auto"/>
                        <w:right w:val="none" w:sz="0" w:space="0" w:color="auto"/>
                      </w:divBdr>
                      <w:divsChild>
                        <w:div w:id="668561064">
                          <w:marLeft w:val="0"/>
                          <w:marRight w:val="0"/>
                          <w:marTop w:val="0"/>
                          <w:marBottom w:val="0"/>
                          <w:divBdr>
                            <w:top w:val="none" w:sz="0" w:space="0" w:color="auto"/>
                            <w:left w:val="none" w:sz="0" w:space="0" w:color="auto"/>
                            <w:bottom w:val="none" w:sz="0" w:space="0" w:color="auto"/>
                            <w:right w:val="none" w:sz="0" w:space="0" w:color="auto"/>
                          </w:divBdr>
                          <w:divsChild>
                            <w:div w:id="1254586424">
                              <w:marLeft w:val="0"/>
                              <w:marRight w:val="0"/>
                              <w:marTop w:val="0"/>
                              <w:marBottom w:val="0"/>
                              <w:divBdr>
                                <w:top w:val="none" w:sz="0" w:space="0" w:color="auto"/>
                                <w:left w:val="none" w:sz="0" w:space="0" w:color="auto"/>
                                <w:bottom w:val="none" w:sz="0" w:space="0" w:color="auto"/>
                                <w:right w:val="none" w:sz="0" w:space="0" w:color="auto"/>
                              </w:divBdr>
                              <w:divsChild>
                                <w:div w:id="1294410266">
                                  <w:marLeft w:val="0"/>
                                  <w:marRight w:val="0"/>
                                  <w:marTop w:val="0"/>
                                  <w:marBottom w:val="0"/>
                                  <w:divBdr>
                                    <w:top w:val="none" w:sz="0" w:space="0" w:color="auto"/>
                                    <w:left w:val="none" w:sz="0" w:space="0" w:color="auto"/>
                                    <w:bottom w:val="none" w:sz="0" w:space="0" w:color="auto"/>
                                    <w:right w:val="none" w:sz="0" w:space="0" w:color="auto"/>
                                  </w:divBdr>
                                  <w:divsChild>
                                    <w:div w:id="264846806">
                                      <w:marLeft w:val="0"/>
                                      <w:marRight w:val="0"/>
                                      <w:marTop w:val="0"/>
                                      <w:marBottom w:val="0"/>
                                      <w:divBdr>
                                        <w:top w:val="none" w:sz="0" w:space="0" w:color="auto"/>
                                        <w:left w:val="none" w:sz="0" w:space="0" w:color="auto"/>
                                        <w:bottom w:val="none" w:sz="0" w:space="0" w:color="auto"/>
                                        <w:right w:val="none" w:sz="0" w:space="0" w:color="auto"/>
                                      </w:divBdr>
                                      <w:divsChild>
                                        <w:div w:id="1521238178">
                                          <w:marLeft w:val="0"/>
                                          <w:marRight w:val="0"/>
                                          <w:marTop w:val="0"/>
                                          <w:marBottom w:val="0"/>
                                          <w:divBdr>
                                            <w:top w:val="none" w:sz="0" w:space="0" w:color="auto"/>
                                            <w:left w:val="none" w:sz="0" w:space="0" w:color="auto"/>
                                            <w:bottom w:val="none" w:sz="0" w:space="0" w:color="auto"/>
                                            <w:right w:val="none" w:sz="0" w:space="0" w:color="auto"/>
                                          </w:divBdr>
                                          <w:divsChild>
                                            <w:div w:id="285622566">
                                              <w:marLeft w:val="0"/>
                                              <w:marRight w:val="0"/>
                                              <w:marTop w:val="0"/>
                                              <w:marBottom w:val="0"/>
                                              <w:divBdr>
                                                <w:top w:val="none" w:sz="0" w:space="0" w:color="auto"/>
                                                <w:left w:val="none" w:sz="0" w:space="0" w:color="auto"/>
                                                <w:bottom w:val="none" w:sz="0" w:space="0" w:color="auto"/>
                                                <w:right w:val="none" w:sz="0" w:space="0" w:color="auto"/>
                                              </w:divBdr>
                                              <w:divsChild>
                                                <w:div w:id="428819474">
                                                  <w:marLeft w:val="0"/>
                                                  <w:marRight w:val="0"/>
                                                  <w:marTop w:val="0"/>
                                                  <w:marBottom w:val="0"/>
                                                  <w:divBdr>
                                                    <w:top w:val="none" w:sz="0" w:space="0" w:color="auto"/>
                                                    <w:left w:val="none" w:sz="0" w:space="0" w:color="auto"/>
                                                    <w:bottom w:val="none" w:sz="0" w:space="0" w:color="auto"/>
                                                    <w:right w:val="none" w:sz="0" w:space="0" w:color="auto"/>
                                                  </w:divBdr>
                                                  <w:divsChild>
                                                    <w:div w:id="1812555193">
                                                      <w:marLeft w:val="0"/>
                                                      <w:marRight w:val="0"/>
                                                      <w:marTop w:val="0"/>
                                                      <w:marBottom w:val="0"/>
                                                      <w:divBdr>
                                                        <w:top w:val="none" w:sz="0" w:space="0" w:color="auto"/>
                                                        <w:left w:val="none" w:sz="0" w:space="0" w:color="auto"/>
                                                        <w:bottom w:val="none" w:sz="0" w:space="0" w:color="auto"/>
                                                        <w:right w:val="none" w:sz="0" w:space="0" w:color="auto"/>
                                                      </w:divBdr>
                                                      <w:divsChild>
                                                        <w:div w:id="294528092">
                                                          <w:marLeft w:val="0"/>
                                                          <w:marRight w:val="0"/>
                                                          <w:marTop w:val="0"/>
                                                          <w:marBottom w:val="0"/>
                                                          <w:divBdr>
                                                            <w:top w:val="none" w:sz="0" w:space="0" w:color="auto"/>
                                                            <w:left w:val="none" w:sz="0" w:space="0" w:color="auto"/>
                                                            <w:bottom w:val="none" w:sz="0" w:space="0" w:color="auto"/>
                                                            <w:right w:val="none" w:sz="0" w:space="0" w:color="auto"/>
                                                          </w:divBdr>
                                                          <w:divsChild>
                                                            <w:div w:id="13397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3167931">
      <w:bodyDiv w:val="1"/>
      <w:marLeft w:val="0"/>
      <w:marRight w:val="0"/>
      <w:marTop w:val="0"/>
      <w:marBottom w:val="0"/>
      <w:divBdr>
        <w:top w:val="none" w:sz="0" w:space="0" w:color="auto"/>
        <w:left w:val="none" w:sz="0" w:space="0" w:color="auto"/>
        <w:bottom w:val="none" w:sz="0" w:space="0" w:color="auto"/>
        <w:right w:val="none" w:sz="0" w:space="0" w:color="auto"/>
      </w:divBdr>
      <w:divsChild>
        <w:div w:id="1661731462">
          <w:marLeft w:val="0"/>
          <w:marRight w:val="0"/>
          <w:marTop w:val="0"/>
          <w:marBottom w:val="0"/>
          <w:divBdr>
            <w:top w:val="none" w:sz="0" w:space="0" w:color="auto"/>
            <w:left w:val="none" w:sz="0" w:space="0" w:color="auto"/>
            <w:bottom w:val="none" w:sz="0" w:space="0" w:color="auto"/>
            <w:right w:val="none" w:sz="0" w:space="0" w:color="auto"/>
          </w:divBdr>
          <w:divsChild>
            <w:div w:id="474877115">
              <w:marLeft w:val="0"/>
              <w:marRight w:val="0"/>
              <w:marTop w:val="0"/>
              <w:marBottom w:val="0"/>
              <w:divBdr>
                <w:top w:val="none" w:sz="0" w:space="0" w:color="auto"/>
                <w:left w:val="none" w:sz="0" w:space="0" w:color="auto"/>
                <w:bottom w:val="none" w:sz="0" w:space="0" w:color="auto"/>
                <w:right w:val="none" w:sz="0" w:space="0" w:color="auto"/>
              </w:divBdr>
              <w:divsChild>
                <w:div w:id="1048337699">
                  <w:marLeft w:val="0"/>
                  <w:marRight w:val="0"/>
                  <w:marTop w:val="0"/>
                  <w:marBottom w:val="0"/>
                  <w:divBdr>
                    <w:top w:val="none" w:sz="0" w:space="0" w:color="auto"/>
                    <w:left w:val="none" w:sz="0" w:space="0" w:color="auto"/>
                    <w:bottom w:val="none" w:sz="0" w:space="0" w:color="auto"/>
                    <w:right w:val="none" w:sz="0" w:space="0" w:color="auto"/>
                  </w:divBdr>
                  <w:divsChild>
                    <w:div w:id="739597624">
                      <w:marLeft w:val="0"/>
                      <w:marRight w:val="0"/>
                      <w:marTop w:val="0"/>
                      <w:marBottom w:val="0"/>
                      <w:divBdr>
                        <w:top w:val="none" w:sz="0" w:space="0" w:color="auto"/>
                        <w:left w:val="none" w:sz="0" w:space="0" w:color="auto"/>
                        <w:bottom w:val="none" w:sz="0" w:space="0" w:color="auto"/>
                        <w:right w:val="none" w:sz="0" w:space="0" w:color="auto"/>
                      </w:divBdr>
                      <w:divsChild>
                        <w:div w:id="1193569826">
                          <w:marLeft w:val="0"/>
                          <w:marRight w:val="0"/>
                          <w:marTop w:val="0"/>
                          <w:marBottom w:val="0"/>
                          <w:divBdr>
                            <w:top w:val="none" w:sz="0" w:space="0" w:color="auto"/>
                            <w:left w:val="none" w:sz="0" w:space="0" w:color="auto"/>
                            <w:bottom w:val="none" w:sz="0" w:space="0" w:color="auto"/>
                            <w:right w:val="none" w:sz="0" w:space="0" w:color="auto"/>
                          </w:divBdr>
                          <w:divsChild>
                            <w:div w:id="1543208130">
                              <w:marLeft w:val="0"/>
                              <w:marRight w:val="0"/>
                              <w:marTop w:val="0"/>
                              <w:marBottom w:val="0"/>
                              <w:divBdr>
                                <w:top w:val="none" w:sz="0" w:space="0" w:color="auto"/>
                                <w:left w:val="none" w:sz="0" w:space="0" w:color="auto"/>
                                <w:bottom w:val="none" w:sz="0" w:space="0" w:color="auto"/>
                                <w:right w:val="none" w:sz="0" w:space="0" w:color="auto"/>
                              </w:divBdr>
                              <w:divsChild>
                                <w:div w:id="924462245">
                                  <w:marLeft w:val="0"/>
                                  <w:marRight w:val="0"/>
                                  <w:marTop w:val="0"/>
                                  <w:marBottom w:val="0"/>
                                  <w:divBdr>
                                    <w:top w:val="none" w:sz="0" w:space="0" w:color="auto"/>
                                    <w:left w:val="none" w:sz="0" w:space="0" w:color="auto"/>
                                    <w:bottom w:val="none" w:sz="0" w:space="0" w:color="auto"/>
                                    <w:right w:val="none" w:sz="0" w:space="0" w:color="auto"/>
                                  </w:divBdr>
                                  <w:divsChild>
                                    <w:div w:id="1191917426">
                                      <w:marLeft w:val="0"/>
                                      <w:marRight w:val="0"/>
                                      <w:marTop w:val="0"/>
                                      <w:marBottom w:val="0"/>
                                      <w:divBdr>
                                        <w:top w:val="none" w:sz="0" w:space="0" w:color="auto"/>
                                        <w:left w:val="none" w:sz="0" w:space="0" w:color="auto"/>
                                        <w:bottom w:val="none" w:sz="0" w:space="0" w:color="auto"/>
                                        <w:right w:val="none" w:sz="0" w:space="0" w:color="auto"/>
                                      </w:divBdr>
                                      <w:divsChild>
                                        <w:div w:id="858549658">
                                          <w:marLeft w:val="0"/>
                                          <w:marRight w:val="0"/>
                                          <w:marTop w:val="0"/>
                                          <w:marBottom w:val="0"/>
                                          <w:divBdr>
                                            <w:top w:val="none" w:sz="0" w:space="0" w:color="auto"/>
                                            <w:left w:val="none" w:sz="0" w:space="0" w:color="auto"/>
                                            <w:bottom w:val="none" w:sz="0" w:space="0" w:color="auto"/>
                                            <w:right w:val="none" w:sz="0" w:space="0" w:color="auto"/>
                                          </w:divBdr>
                                          <w:divsChild>
                                            <w:div w:id="1627849216">
                                              <w:marLeft w:val="0"/>
                                              <w:marRight w:val="0"/>
                                              <w:marTop w:val="0"/>
                                              <w:marBottom w:val="0"/>
                                              <w:divBdr>
                                                <w:top w:val="none" w:sz="0" w:space="0" w:color="auto"/>
                                                <w:left w:val="none" w:sz="0" w:space="0" w:color="auto"/>
                                                <w:bottom w:val="none" w:sz="0" w:space="0" w:color="auto"/>
                                                <w:right w:val="none" w:sz="0" w:space="0" w:color="auto"/>
                                              </w:divBdr>
                                              <w:divsChild>
                                                <w:div w:id="536115524">
                                                  <w:marLeft w:val="0"/>
                                                  <w:marRight w:val="0"/>
                                                  <w:marTop w:val="0"/>
                                                  <w:marBottom w:val="0"/>
                                                  <w:divBdr>
                                                    <w:top w:val="none" w:sz="0" w:space="0" w:color="auto"/>
                                                    <w:left w:val="none" w:sz="0" w:space="0" w:color="auto"/>
                                                    <w:bottom w:val="none" w:sz="0" w:space="0" w:color="auto"/>
                                                    <w:right w:val="none" w:sz="0" w:space="0" w:color="auto"/>
                                                  </w:divBdr>
                                                  <w:divsChild>
                                                    <w:div w:id="674958624">
                                                      <w:marLeft w:val="0"/>
                                                      <w:marRight w:val="0"/>
                                                      <w:marTop w:val="0"/>
                                                      <w:marBottom w:val="0"/>
                                                      <w:divBdr>
                                                        <w:top w:val="none" w:sz="0" w:space="0" w:color="auto"/>
                                                        <w:left w:val="none" w:sz="0" w:space="0" w:color="auto"/>
                                                        <w:bottom w:val="none" w:sz="0" w:space="0" w:color="auto"/>
                                                        <w:right w:val="none" w:sz="0" w:space="0" w:color="auto"/>
                                                      </w:divBdr>
                                                      <w:divsChild>
                                                        <w:div w:id="1470171147">
                                                          <w:marLeft w:val="0"/>
                                                          <w:marRight w:val="0"/>
                                                          <w:marTop w:val="0"/>
                                                          <w:marBottom w:val="0"/>
                                                          <w:divBdr>
                                                            <w:top w:val="none" w:sz="0" w:space="0" w:color="auto"/>
                                                            <w:left w:val="none" w:sz="0" w:space="0" w:color="auto"/>
                                                            <w:bottom w:val="none" w:sz="0" w:space="0" w:color="auto"/>
                                                            <w:right w:val="none" w:sz="0" w:space="0" w:color="auto"/>
                                                          </w:divBdr>
                                                          <w:divsChild>
                                                            <w:div w:id="335231399">
                                                              <w:marLeft w:val="0"/>
                                                              <w:marRight w:val="0"/>
                                                              <w:marTop w:val="0"/>
                                                              <w:marBottom w:val="0"/>
                                                              <w:divBdr>
                                                                <w:top w:val="none" w:sz="0" w:space="0" w:color="auto"/>
                                                                <w:left w:val="none" w:sz="0" w:space="0" w:color="auto"/>
                                                                <w:bottom w:val="none" w:sz="0" w:space="0" w:color="auto"/>
                                                                <w:right w:val="none" w:sz="0" w:space="0" w:color="auto"/>
                                                              </w:divBdr>
                                                              <w:divsChild>
                                                                <w:div w:id="2078749540">
                                                                  <w:marLeft w:val="0"/>
                                                                  <w:marRight w:val="0"/>
                                                                  <w:marTop w:val="0"/>
                                                                  <w:marBottom w:val="0"/>
                                                                  <w:divBdr>
                                                                    <w:top w:val="none" w:sz="0" w:space="0" w:color="auto"/>
                                                                    <w:left w:val="none" w:sz="0" w:space="0" w:color="auto"/>
                                                                    <w:bottom w:val="none" w:sz="0" w:space="0" w:color="auto"/>
                                                                    <w:right w:val="none" w:sz="0" w:space="0" w:color="auto"/>
                                                                  </w:divBdr>
                                                                  <w:divsChild>
                                                                    <w:div w:id="1076703645">
                                                                      <w:marLeft w:val="0"/>
                                                                      <w:marRight w:val="0"/>
                                                                      <w:marTop w:val="0"/>
                                                                      <w:marBottom w:val="0"/>
                                                                      <w:divBdr>
                                                                        <w:top w:val="none" w:sz="0" w:space="0" w:color="auto"/>
                                                                        <w:left w:val="none" w:sz="0" w:space="0" w:color="auto"/>
                                                                        <w:bottom w:val="none" w:sz="0" w:space="0" w:color="auto"/>
                                                                        <w:right w:val="none" w:sz="0" w:space="0" w:color="auto"/>
                                                                      </w:divBdr>
                                                                      <w:divsChild>
                                                                        <w:div w:id="1649555892">
                                                                          <w:marLeft w:val="0"/>
                                                                          <w:marRight w:val="0"/>
                                                                          <w:marTop w:val="0"/>
                                                                          <w:marBottom w:val="0"/>
                                                                          <w:divBdr>
                                                                            <w:top w:val="none" w:sz="0" w:space="0" w:color="auto"/>
                                                                            <w:left w:val="none" w:sz="0" w:space="0" w:color="auto"/>
                                                                            <w:bottom w:val="none" w:sz="0" w:space="0" w:color="auto"/>
                                                                            <w:right w:val="none" w:sz="0" w:space="0" w:color="auto"/>
                                                                          </w:divBdr>
                                                                          <w:divsChild>
                                                                            <w:div w:id="181209370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613438493">
                                                                                  <w:marLeft w:val="0"/>
                                                                                  <w:marRight w:val="0"/>
                                                                                  <w:marTop w:val="0"/>
                                                                                  <w:marBottom w:val="0"/>
                                                                                  <w:divBdr>
                                                                                    <w:top w:val="none" w:sz="0" w:space="0" w:color="auto"/>
                                                                                    <w:left w:val="none" w:sz="0" w:space="0" w:color="auto"/>
                                                                                    <w:bottom w:val="none" w:sz="0" w:space="0" w:color="auto"/>
                                                                                    <w:right w:val="none" w:sz="0" w:space="0" w:color="auto"/>
                                                                                  </w:divBdr>
                                                                                  <w:divsChild>
                                                                                    <w:div w:id="9470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6818100">
      <w:bodyDiv w:val="1"/>
      <w:marLeft w:val="0"/>
      <w:marRight w:val="0"/>
      <w:marTop w:val="0"/>
      <w:marBottom w:val="0"/>
      <w:divBdr>
        <w:top w:val="none" w:sz="0" w:space="0" w:color="auto"/>
        <w:left w:val="none" w:sz="0" w:space="0" w:color="auto"/>
        <w:bottom w:val="none" w:sz="0" w:space="0" w:color="auto"/>
        <w:right w:val="none" w:sz="0" w:space="0" w:color="auto"/>
      </w:divBdr>
      <w:divsChild>
        <w:div w:id="604002476">
          <w:marLeft w:val="0"/>
          <w:marRight w:val="0"/>
          <w:marTop w:val="0"/>
          <w:marBottom w:val="0"/>
          <w:divBdr>
            <w:top w:val="none" w:sz="0" w:space="0" w:color="auto"/>
            <w:left w:val="none" w:sz="0" w:space="0" w:color="auto"/>
            <w:bottom w:val="none" w:sz="0" w:space="0" w:color="auto"/>
            <w:right w:val="none" w:sz="0" w:space="0" w:color="auto"/>
          </w:divBdr>
          <w:divsChild>
            <w:div w:id="247733498">
              <w:marLeft w:val="0"/>
              <w:marRight w:val="0"/>
              <w:marTop w:val="0"/>
              <w:marBottom w:val="0"/>
              <w:divBdr>
                <w:top w:val="none" w:sz="0" w:space="0" w:color="auto"/>
                <w:left w:val="none" w:sz="0" w:space="0" w:color="auto"/>
                <w:bottom w:val="none" w:sz="0" w:space="0" w:color="auto"/>
                <w:right w:val="none" w:sz="0" w:space="0" w:color="auto"/>
              </w:divBdr>
              <w:divsChild>
                <w:div w:id="1776898207">
                  <w:marLeft w:val="0"/>
                  <w:marRight w:val="0"/>
                  <w:marTop w:val="0"/>
                  <w:marBottom w:val="0"/>
                  <w:divBdr>
                    <w:top w:val="none" w:sz="0" w:space="0" w:color="auto"/>
                    <w:left w:val="none" w:sz="0" w:space="0" w:color="auto"/>
                    <w:bottom w:val="none" w:sz="0" w:space="0" w:color="auto"/>
                    <w:right w:val="none" w:sz="0" w:space="0" w:color="auto"/>
                  </w:divBdr>
                  <w:divsChild>
                    <w:div w:id="1760444073">
                      <w:marLeft w:val="0"/>
                      <w:marRight w:val="0"/>
                      <w:marTop w:val="0"/>
                      <w:marBottom w:val="0"/>
                      <w:divBdr>
                        <w:top w:val="none" w:sz="0" w:space="0" w:color="auto"/>
                        <w:left w:val="none" w:sz="0" w:space="0" w:color="auto"/>
                        <w:bottom w:val="none" w:sz="0" w:space="0" w:color="auto"/>
                        <w:right w:val="none" w:sz="0" w:space="0" w:color="auto"/>
                      </w:divBdr>
                      <w:divsChild>
                        <w:div w:id="2140805701">
                          <w:marLeft w:val="0"/>
                          <w:marRight w:val="0"/>
                          <w:marTop w:val="0"/>
                          <w:marBottom w:val="0"/>
                          <w:divBdr>
                            <w:top w:val="none" w:sz="0" w:space="0" w:color="auto"/>
                            <w:left w:val="none" w:sz="0" w:space="0" w:color="auto"/>
                            <w:bottom w:val="none" w:sz="0" w:space="0" w:color="auto"/>
                            <w:right w:val="none" w:sz="0" w:space="0" w:color="auto"/>
                          </w:divBdr>
                          <w:divsChild>
                            <w:div w:id="406269688">
                              <w:marLeft w:val="0"/>
                              <w:marRight w:val="0"/>
                              <w:marTop w:val="0"/>
                              <w:marBottom w:val="0"/>
                              <w:divBdr>
                                <w:top w:val="none" w:sz="0" w:space="0" w:color="auto"/>
                                <w:left w:val="none" w:sz="0" w:space="0" w:color="auto"/>
                                <w:bottom w:val="none" w:sz="0" w:space="0" w:color="auto"/>
                                <w:right w:val="none" w:sz="0" w:space="0" w:color="auto"/>
                              </w:divBdr>
                              <w:divsChild>
                                <w:div w:id="1977712553">
                                  <w:marLeft w:val="0"/>
                                  <w:marRight w:val="0"/>
                                  <w:marTop w:val="0"/>
                                  <w:marBottom w:val="0"/>
                                  <w:divBdr>
                                    <w:top w:val="none" w:sz="0" w:space="0" w:color="auto"/>
                                    <w:left w:val="none" w:sz="0" w:space="0" w:color="auto"/>
                                    <w:bottom w:val="none" w:sz="0" w:space="0" w:color="auto"/>
                                    <w:right w:val="none" w:sz="0" w:space="0" w:color="auto"/>
                                  </w:divBdr>
                                  <w:divsChild>
                                    <w:div w:id="513497431">
                                      <w:marLeft w:val="0"/>
                                      <w:marRight w:val="0"/>
                                      <w:marTop w:val="0"/>
                                      <w:marBottom w:val="0"/>
                                      <w:divBdr>
                                        <w:top w:val="none" w:sz="0" w:space="0" w:color="auto"/>
                                        <w:left w:val="none" w:sz="0" w:space="0" w:color="auto"/>
                                        <w:bottom w:val="none" w:sz="0" w:space="0" w:color="auto"/>
                                        <w:right w:val="none" w:sz="0" w:space="0" w:color="auto"/>
                                      </w:divBdr>
                                      <w:divsChild>
                                        <w:div w:id="463084697">
                                          <w:marLeft w:val="0"/>
                                          <w:marRight w:val="0"/>
                                          <w:marTop w:val="0"/>
                                          <w:marBottom w:val="0"/>
                                          <w:divBdr>
                                            <w:top w:val="none" w:sz="0" w:space="0" w:color="auto"/>
                                            <w:left w:val="none" w:sz="0" w:space="0" w:color="auto"/>
                                            <w:bottom w:val="none" w:sz="0" w:space="0" w:color="auto"/>
                                            <w:right w:val="none" w:sz="0" w:space="0" w:color="auto"/>
                                          </w:divBdr>
                                          <w:divsChild>
                                            <w:div w:id="1367558059">
                                              <w:marLeft w:val="0"/>
                                              <w:marRight w:val="0"/>
                                              <w:marTop w:val="0"/>
                                              <w:marBottom w:val="0"/>
                                              <w:divBdr>
                                                <w:top w:val="none" w:sz="0" w:space="0" w:color="auto"/>
                                                <w:left w:val="none" w:sz="0" w:space="0" w:color="auto"/>
                                                <w:bottom w:val="none" w:sz="0" w:space="0" w:color="auto"/>
                                                <w:right w:val="none" w:sz="0" w:space="0" w:color="auto"/>
                                              </w:divBdr>
                                              <w:divsChild>
                                                <w:div w:id="1541279080">
                                                  <w:marLeft w:val="0"/>
                                                  <w:marRight w:val="0"/>
                                                  <w:marTop w:val="0"/>
                                                  <w:marBottom w:val="0"/>
                                                  <w:divBdr>
                                                    <w:top w:val="none" w:sz="0" w:space="0" w:color="auto"/>
                                                    <w:left w:val="none" w:sz="0" w:space="0" w:color="auto"/>
                                                    <w:bottom w:val="none" w:sz="0" w:space="0" w:color="auto"/>
                                                    <w:right w:val="none" w:sz="0" w:space="0" w:color="auto"/>
                                                  </w:divBdr>
                                                  <w:divsChild>
                                                    <w:div w:id="1400440975">
                                                      <w:marLeft w:val="0"/>
                                                      <w:marRight w:val="0"/>
                                                      <w:marTop w:val="0"/>
                                                      <w:marBottom w:val="0"/>
                                                      <w:divBdr>
                                                        <w:top w:val="none" w:sz="0" w:space="0" w:color="auto"/>
                                                        <w:left w:val="none" w:sz="0" w:space="0" w:color="auto"/>
                                                        <w:bottom w:val="none" w:sz="0" w:space="0" w:color="auto"/>
                                                        <w:right w:val="none" w:sz="0" w:space="0" w:color="auto"/>
                                                      </w:divBdr>
                                                      <w:divsChild>
                                                        <w:div w:id="956064307">
                                                          <w:marLeft w:val="0"/>
                                                          <w:marRight w:val="0"/>
                                                          <w:marTop w:val="0"/>
                                                          <w:marBottom w:val="0"/>
                                                          <w:divBdr>
                                                            <w:top w:val="none" w:sz="0" w:space="0" w:color="auto"/>
                                                            <w:left w:val="none" w:sz="0" w:space="0" w:color="auto"/>
                                                            <w:bottom w:val="none" w:sz="0" w:space="0" w:color="auto"/>
                                                            <w:right w:val="none" w:sz="0" w:space="0" w:color="auto"/>
                                                          </w:divBdr>
                                                          <w:divsChild>
                                                            <w:div w:id="108129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Charlton</dc:creator>
  <cp:lastModifiedBy>Doxey Clerk</cp:lastModifiedBy>
  <cp:revision>8</cp:revision>
  <cp:lastPrinted>2019-01-18T09:44:00Z</cp:lastPrinted>
  <dcterms:created xsi:type="dcterms:W3CDTF">2018-11-20T11:56:00Z</dcterms:created>
  <dcterms:modified xsi:type="dcterms:W3CDTF">2019-01-18T09:44:00Z</dcterms:modified>
</cp:coreProperties>
</file>